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D618B5" w14:textId="4D53B596" w:rsidR="0024491E" w:rsidRDefault="0024491E" w:rsidP="009B6200">
      <w:pPr>
        <w:pStyle w:val="BodyText"/>
        <w:spacing w:before="159"/>
        <w:jc w:val="both"/>
        <w:rPr>
          <w:bCs/>
        </w:rPr>
      </w:pPr>
      <w:r>
        <w:rPr>
          <w:bCs/>
        </w:rPr>
        <w:t xml:space="preserve">This is the updated 1995 </w:t>
      </w:r>
      <w:r w:rsidR="000669FC">
        <w:rPr>
          <w:bCs/>
        </w:rPr>
        <w:t>C</w:t>
      </w:r>
      <w:r>
        <w:rPr>
          <w:bCs/>
        </w:rPr>
        <w:t>ovenants that include Addendums 1, 2, 3, 4 and 5, including</w:t>
      </w:r>
      <w:r w:rsidRPr="00A14A3A">
        <w:rPr>
          <w:bCs/>
        </w:rPr>
        <w:t xml:space="preserve"> </w:t>
      </w:r>
      <w:r>
        <w:rPr>
          <w:bCs/>
        </w:rPr>
        <w:t>updated Bylaws and Building Design Requirements, all which were approved by previous Sunstone Homeowners Association, which you can find on the DANA Properties website under Sunstone.</w:t>
      </w:r>
    </w:p>
    <w:p w14:paraId="6D40CBC4" w14:textId="77777777" w:rsidR="0024491E" w:rsidRDefault="0024491E" w:rsidP="009B6200">
      <w:pPr>
        <w:jc w:val="both"/>
      </w:pPr>
    </w:p>
    <w:p w14:paraId="272CBC24" w14:textId="58270D94" w:rsidR="00477F56" w:rsidRPr="00307619" w:rsidRDefault="00477F56" w:rsidP="009B6200">
      <w:pPr>
        <w:jc w:val="center"/>
        <w:rPr>
          <w:rFonts w:ascii="Times New Roman" w:hAnsi="Times New Roman" w:cs="Times New Roman"/>
          <w:b/>
          <w:bCs/>
          <w:sz w:val="22"/>
          <w:szCs w:val="22"/>
        </w:rPr>
      </w:pPr>
      <w:r w:rsidRPr="00307619">
        <w:rPr>
          <w:rFonts w:ascii="Times New Roman" w:hAnsi="Times New Roman" w:cs="Times New Roman"/>
          <w:b/>
          <w:bCs/>
          <w:sz w:val="22"/>
          <w:szCs w:val="22"/>
        </w:rPr>
        <w:t>CERTIFICATE OF AMENDMENT OF BYLAWS OF</w:t>
      </w:r>
    </w:p>
    <w:p w14:paraId="07D37FA8" w14:textId="5EFA7228" w:rsidR="00477F56" w:rsidRPr="00307619" w:rsidRDefault="00477F56" w:rsidP="009B6200">
      <w:pPr>
        <w:jc w:val="center"/>
        <w:rPr>
          <w:rFonts w:ascii="Times New Roman" w:hAnsi="Times New Roman" w:cs="Times New Roman"/>
          <w:b/>
          <w:bCs/>
          <w:sz w:val="22"/>
          <w:szCs w:val="22"/>
        </w:rPr>
      </w:pPr>
      <w:r w:rsidRPr="00307619">
        <w:rPr>
          <w:rFonts w:ascii="Times New Roman" w:hAnsi="Times New Roman" w:cs="Times New Roman"/>
          <w:b/>
          <w:bCs/>
          <w:sz w:val="22"/>
          <w:szCs w:val="22"/>
        </w:rPr>
        <w:t>SUNSTONE HOMEOWNERS’ ASSOCIATION, INC.,</w:t>
      </w:r>
    </w:p>
    <w:p w14:paraId="1007A8D3" w14:textId="4ED5DE41" w:rsidR="00477F56" w:rsidRPr="00113FB7" w:rsidRDefault="00477F56" w:rsidP="009B6200">
      <w:pPr>
        <w:jc w:val="both"/>
        <w:rPr>
          <w:rFonts w:ascii="Times New Roman" w:hAnsi="Times New Roman" w:cs="Times New Roman"/>
          <w:sz w:val="22"/>
          <w:szCs w:val="22"/>
        </w:rPr>
      </w:pPr>
      <w:r w:rsidRPr="00113FB7">
        <w:rPr>
          <w:rFonts w:ascii="Times New Roman" w:hAnsi="Times New Roman" w:cs="Times New Roman"/>
          <w:sz w:val="22"/>
          <w:szCs w:val="22"/>
        </w:rPr>
        <w:t>The undersigned, as the Secretary and keeper of the minutes and records of Sunstone Homeowners’ Association, Inc. certifies that the following is a true and accurate copy of an amendment to the bylaws of this corporation adopted by a vote of not less than Sixty-Seven Percent (67%) pursuant to Texas Property Code 209.0041(h).</w:t>
      </w:r>
    </w:p>
    <w:p w14:paraId="4D846710" w14:textId="0A5E8AD9" w:rsidR="00F8580A" w:rsidRPr="00B15FB9" w:rsidRDefault="00F8580A" w:rsidP="009B6200">
      <w:pPr>
        <w:jc w:val="center"/>
        <w:rPr>
          <w:rFonts w:ascii="Times New Roman" w:hAnsi="Times New Roman" w:cs="Times New Roman"/>
          <w:b/>
          <w:bCs/>
          <w:sz w:val="22"/>
          <w:szCs w:val="22"/>
        </w:rPr>
      </w:pPr>
      <w:r w:rsidRPr="00B15FB9">
        <w:rPr>
          <w:rFonts w:ascii="Times New Roman" w:hAnsi="Times New Roman" w:cs="Times New Roman"/>
          <w:b/>
          <w:bCs/>
          <w:sz w:val="22"/>
          <w:szCs w:val="22"/>
        </w:rPr>
        <w:t>ARTICLE 1</w:t>
      </w:r>
    </w:p>
    <w:p w14:paraId="7FC1AF5E" w14:textId="465FEE88" w:rsidR="00F8580A" w:rsidRPr="00B15FB9" w:rsidRDefault="00F8580A" w:rsidP="009B6200">
      <w:pPr>
        <w:jc w:val="center"/>
        <w:rPr>
          <w:rFonts w:ascii="Times New Roman" w:hAnsi="Times New Roman" w:cs="Times New Roman"/>
          <w:b/>
          <w:bCs/>
          <w:sz w:val="22"/>
          <w:szCs w:val="22"/>
        </w:rPr>
      </w:pPr>
      <w:r w:rsidRPr="00B15FB9">
        <w:rPr>
          <w:rFonts w:ascii="Times New Roman" w:hAnsi="Times New Roman" w:cs="Times New Roman"/>
          <w:b/>
          <w:bCs/>
          <w:sz w:val="22"/>
          <w:szCs w:val="22"/>
        </w:rPr>
        <w:t>OFFICES</w:t>
      </w:r>
    </w:p>
    <w:p w14:paraId="0E4B9519" w14:textId="4A0E5528" w:rsidR="00477F56" w:rsidRPr="00B15FB9" w:rsidRDefault="00477F56" w:rsidP="009B6200">
      <w:pPr>
        <w:jc w:val="center"/>
        <w:rPr>
          <w:rFonts w:ascii="Times New Roman" w:hAnsi="Times New Roman" w:cs="Times New Roman"/>
          <w:b/>
          <w:bCs/>
          <w:sz w:val="22"/>
          <w:szCs w:val="22"/>
        </w:rPr>
      </w:pPr>
      <w:r w:rsidRPr="00B15FB9">
        <w:rPr>
          <w:rFonts w:ascii="Times New Roman" w:hAnsi="Times New Roman" w:cs="Times New Roman"/>
          <w:b/>
          <w:bCs/>
          <w:sz w:val="22"/>
          <w:szCs w:val="22"/>
        </w:rPr>
        <w:t>Principal Office</w:t>
      </w:r>
    </w:p>
    <w:p w14:paraId="6205432F" w14:textId="15792BE6" w:rsidR="00477F56" w:rsidRPr="00113FB7" w:rsidRDefault="00477F56" w:rsidP="009B6200">
      <w:pPr>
        <w:pStyle w:val="ListParagraph"/>
        <w:numPr>
          <w:ilvl w:val="1"/>
          <w:numId w:val="1"/>
        </w:numPr>
        <w:tabs>
          <w:tab w:val="left" w:pos="1440"/>
        </w:tabs>
        <w:ind w:left="0" w:firstLine="720"/>
        <w:jc w:val="both"/>
        <w:rPr>
          <w:rFonts w:ascii="Times New Roman" w:hAnsi="Times New Roman" w:cs="Times New Roman"/>
          <w:sz w:val="22"/>
          <w:szCs w:val="22"/>
        </w:rPr>
      </w:pPr>
      <w:r w:rsidRPr="00113FB7">
        <w:rPr>
          <w:rFonts w:ascii="Times New Roman" w:hAnsi="Times New Roman" w:cs="Times New Roman"/>
          <w:sz w:val="22"/>
          <w:szCs w:val="22"/>
        </w:rPr>
        <w:t xml:space="preserve">The principal office of the Corporation in the State of Texas shall </w:t>
      </w:r>
      <w:r w:rsidR="005E6362" w:rsidRPr="00113FB7">
        <w:rPr>
          <w:rFonts w:ascii="Times New Roman" w:hAnsi="Times New Roman" w:cs="Times New Roman"/>
          <w:sz w:val="22"/>
          <w:szCs w:val="22"/>
        </w:rPr>
        <w:t xml:space="preserve">be located at 5788 N. Mesa, El Paso County, Texas. The Corporation may have such other offices, either in Texas or elsewhere, as the Board of Directors may determine. The Board of Directors may change the location of any office of the Corporation. </w:t>
      </w:r>
    </w:p>
    <w:p w14:paraId="16DDF5BF" w14:textId="511DE541" w:rsidR="005E6362" w:rsidRPr="00B15FB9" w:rsidRDefault="005E6362" w:rsidP="009B6200">
      <w:pPr>
        <w:pStyle w:val="ListParagraph"/>
        <w:ind w:left="0"/>
        <w:jc w:val="center"/>
        <w:rPr>
          <w:rFonts w:ascii="Times New Roman" w:hAnsi="Times New Roman" w:cs="Times New Roman"/>
          <w:b/>
          <w:bCs/>
          <w:sz w:val="22"/>
          <w:szCs w:val="22"/>
        </w:rPr>
      </w:pPr>
      <w:r w:rsidRPr="00B15FB9">
        <w:rPr>
          <w:rFonts w:ascii="Times New Roman" w:hAnsi="Times New Roman" w:cs="Times New Roman"/>
          <w:b/>
          <w:bCs/>
          <w:sz w:val="22"/>
          <w:szCs w:val="22"/>
        </w:rPr>
        <w:t>Registered Office and Registered Agent</w:t>
      </w:r>
    </w:p>
    <w:p w14:paraId="6A833918" w14:textId="77777777" w:rsidR="005E6362" w:rsidRDefault="005E6362" w:rsidP="009B6200">
      <w:pPr>
        <w:pStyle w:val="ListParagraph"/>
        <w:ind w:left="500"/>
        <w:jc w:val="both"/>
      </w:pPr>
    </w:p>
    <w:p w14:paraId="114815CE" w14:textId="1EB2C473" w:rsidR="005E6362" w:rsidRPr="008C54FD" w:rsidRDefault="005E6362" w:rsidP="009B6200">
      <w:pPr>
        <w:pStyle w:val="ListParagraph"/>
        <w:numPr>
          <w:ilvl w:val="1"/>
          <w:numId w:val="1"/>
        </w:numPr>
        <w:tabs>
          <w:tab w:val="left" w:pos="1440"/>
        </w:tabs>
        <w:ind w:left="0" w:firstLine="720"/>
        <w:jc w:val="both"/>
        <w:rPr>
          <w:rFonts w:ascii="Times New Roman" w:hAnsi="Times New Roman" w:cs="Times New Roman"/>
          <w:sz w:val="22"/>
          <w:szCs w:val="22"/>
        </w:rPr>
      </w:pPr>
      <w:r w:rsidRPr="008C54FD">
        <w:rPr>
          <w:rFonts w:ascii="Times New Roman" w:hAnsi="Times New Roman" w:cs="Times New Roman"/>
          <w:sz w:val="22"/>
          <w:szCs w:val="22"/>
        </w:rPr>
        <w:t>The Corporation shall comply with the requirements of the Act and maintain a registered office and registered agent in Texas.  The registered office may, but need not, be identical with the Corporation’s principal office in Texas. The Board of Directors may change the registered office, and the registered agent as provided in the Act.</w:t>
      </w:r>
    </w:p>
    <w:p w14:paraId="39B3ACF0" w14:textId="32BEE18C" w:rsidR="005E6362" w:rsidRPr="00B15FB9" w:rsidRDefault="005E6362" w:rsidP="009B6200">
      <w:pPr>
        <w:jc w:val="center"/>
        <w:rPr>
          <w:rFonts w:ascii="Times New Roman" w:hAnsi="Times New Roman" w:cs="Times New Roman"/>
          <w:b/>
          <w:bCs/>
          <w:sz w:val="22"/>
          <w:szCs w:val="22"/>
        </w:rPr>
      </w:pPr>
      <w:r w:rsidRPr="00B15FB9">
        <w:rPr>
          <w:rFonts w:ascii="Times New Roman" w:hAnsi="Times New Roman" w:cs="Times New Roman"/>
          <w:b/>
          <w:bCs/>
          <w:sz w:val="22"/>
          <w:szCs w:val="22"/>
        </w:rPr>
        <w:t>ARTICLE 2</w:t>
      </w:r>
    </w:p>
    <w:p w14:paraId="1EEB1171" w14:textId="618939BE" w:rsidR="005E6362" w:rsidRPr="00B15FB9" w:rsidRDefault="005E6362" w:rsidP="009B6200">
      <w:pPr>
        <w:jc w:val="center"/>
        <w:rPr>
          <w:rFonts w:ascii="Times New Roman" w:hAnsi="Times New Roman" w:cs="Times New Roman"/>
          <w:b/>
          <w:bCs/>
          <w:sz w:val="22"/>
          <w:szCs w:val="22"/>
        </w:rPr>
      </w:pPr>
      <w:r w:rsidRPr="00B15FB9">
        <w:rPr>
          <w:rFonts w:ascii="Times New Roman" w:hAnsi="Times New Roman" w:cs="Times New Roman"/>
          <w:b/>
          <w:bCs/>
          <w:sz w:val="22"/>
          <w:szCs w:val="22"/>
        </w:rPr>
        <w:t>MEMBERS</w:t>
      </w:r>
    </w:p>
    <w:p w14:paraId="08DE7C0D" w14:textId="32BB6FFC" w:rsidR="005E6362" w:rsidRPr="00B15FB9" w:rsidRDefault="005E6362" w:rsidP="009B6200">
      <w:pPr>
        <w:jc w:val="center"/>
        <w:rPr>
          <w:rFonts w:ascii="Times New Roman" w:hAnsi="Times New Roman" w:cs="Times New Roman"/>
          <w:b/>
          <w:bCs/>
          <w:sz w:val="22"/>
          <w:szCs w:val="22"/>
        </w:rPr>
      </w:pPr>
      <w:r w:rsidRPr="00B15FB9">
        <w:rPr>
          <w:rFonts w:ascii="Times New Roman" w:hAnsi="Times New Roman" w:cs="Times New Roman"/>
          <w:b/>
          <w:bCs/>
          <w:sz w:val="22"/>
          <w:szCs w:val="22"/>
        </w:rPr>
        <w:t>CLASSES OF MEMBERS</w:t>
      </w:r>
    </w:p>
    <w:p w14:paraId="02A588C9" w14:textId="6D02AF46" w:rsidR="005E6362" w:rsidRPr="009B6200" w:rsidRDefault="005E6362" w:rsidP="009B6200">
      <w:pPr>
        <w:tabs>
          <w:tab w:val="left" w:pos="1440"/>
        </w:tabs>
        <w:ind w:firstLine="720"/>
        <w:jc w:val="both"/>
        <w:rPr>
          <w:rFonts w:ascii="Times New Roman" w:hAnsi="Times New Roman" w:cs="Times New Roman"/>
          <w:sz w:val="22"/>
          <w:szCs w:val="22"/>
        </w:rPr>
      </w:pPr>
      <w:r w:rsidRPr="009B6200">
        <w:rPr>
          <w:rFonts w:ascii="Times New Roman" w:hAnsi="Times New Roman" w:cs="Times New Roman"/>
          <w:sz w:val="22"/>
          <w:szCs w:val="22"/>
        </w:rPr>
        <w:t>2.01</w:t>
      </w:r>
      <w:r w:rsidR="009B6200" w:rsidRPr="009B6200">
        <w:rPr>
          <w:rFonts w:ascii="Times New Roman" w:hAnsi="Times New Roman" w:cs="Times New Roman"/>
          <w:sz w:val="22"/>
          <w:szCs w:val="22"/>
        </w:rPr>
        <w:tab/>
      </w:r>
      <w:r w:rsidRPr="009B6200">
        <w:rPr>
          <w:rFonts w:ascii="Times New Roman" w:hAnsi="Times New Roman" w:cs="Times New Roman"/>
          <w:sz w:val="22"/>
          <w:szCs w:val="22"/>
        </w:rPr>
        <w:t>The Corporation shall have such classes of members</w:t>
      </w:r>
      <w:r w:rsidR="00E25857" w:rsidRPr="009B6200">
        <w:rPr>
          <w:rFonts w:ascii="Times New Roman" w:hAnsi="Times New Roman" w:cs="Times New Roman"/>
          <w:sz w:val="22"/>
          <w:szCs w:val="22"/>
        </w:rPr>
        <w:t xml:space="preserve"> as are provided for by the Declaration of Covenants, Conditions and Restrictions applicable to the corporation.</w:t>
      </w:r>
    </w:p>
    <w:p w14:paraId="344F3F4A" w14:textId="41D8C123" w:rsidR="00E25857" w:rsidRPr="00B15FB9" w:rsidRDefault="00E25857" w:rsidP="009B6200">
      <w:pPr>
        <w:jc w:val="center"/>
        <w:rPr>
          <w:rFonts w:ascii="Times New Roman" w:hAnsi="Times New Roman" w:cs="Times New Roman"/>
          <w:b/>
          <w:bCs/>
          <w:sz w:val="22"/>
          <w:szCs w:val="22"/>
        </w:rPr>
      </w:pPr>
      <w:r w:rsidRPr="00B15FB9">
        <w:rPr>
          <w:rFonts w:ascii="Times New Roman" w:hAnsi="Times New Roman" w:cs="Times New Roman"/>
          <w:b/>
          <w:bCs/>
          <w:sz w:val="22"/>
          <w:szCs w:val="22"/>
        </w:rPr>
        <w:t>Admission of Members</w:t>
      </w:r>
    </w:p>
    <w:p w14:paraId="56003C24" w14:textId="40D07541" w:rsidR="00E25857" w:rsidRPr="009B6200" w:rsidRDefault="00E25857" w:rsidP="009B6200">
      <w:pPr>
        <w:tabs>
          <w:tab w:val="left" w:pos="1440"/>
        </w:tabs>
        <w:ind w:firstLine="720"/>
        <w:jc w:val="both"/>
        <w:rPr>
          <w:rFonts w:ascii="Times New Roman" w:hAnsi="Times New Roman" w:cs="Times New Roman"/>
          <w:sz w:val="22"/>
          <w:szCs w:val="22"/>
        </w:rPr>
      </w:pPr>
      <w:r w:rsidRPr="009B6200">
        <w:rPr>
          <w:rFonts w:ascii="Times New Roman" w:hAnsi="Times New Roman" w:cs="Times New Roman"/>
          <w:sz w:val="22"/>
          <w:szCs w:val="22"/>
        </w:rPr>
        <w:t>2.0</w:t>
      </w:r>
      <w:r w:rsidR="009B6200">
        <w:rPr>
          <w:rFonts w:ascii="Times New Roman" w:hAnsi="Times New Roman" w:cs="Times New Roman"/>
          <w:sz w:val="22"/>
          <w:szCs w:val="22"/>
        </w:rPr>
        <w:tab/>
      </w:r>
      <w:r w:rsidRPr="009B6200">
        <w:rPr>
          <w:rFonts w:ascii="Times New Roman" w:hAnsi="Times New Roman" w:cs="Times New Roman"/>
          <w:sz w:val="22"/>
          <w:szCs w:val="22"/>
        </w:rPr>
        <w:t xml:space="preserve"> Admissions of members shall be as provided for by the Declaration of Covenants, Conditions and Restrictions applicable to the corporation.</w:t>
      </w:r>
    </w:p>
    <w:p w14:paraId="32FA957F" w14:textId="72495D06" w:rsidR="00E25857" w:rsidRPr="00B15FB9" w:rsidRDefault="00E25857" w:rsidP="009B6200">
      <w:pPr>
        <w:jc w:val="center"/>
        <w:rPr>
          <w:rFonts w:ascii="Times New Roman" w:hAnsi="Times New Roman" w:cs="Times New Roman"/>
          <w:b/>
          <w:bCs/>
          <w:sz w:val="22"/>
          <w:szCs w:val="22"/>
        </w:rPr>
      </w:pPr>
      <w:r w:rsidRPr="00B15FB9">
        <w:rPr>
          <w:rFonts w:ascii="Times New Roman" w:hAnsi="Times New Roman" w:cs="Times New Roman"/>
          <w:b/>
          <w:bCs/>
          <w:sz w:val="22"/>
          <w:szCs w:val="22"/>
        </w:rPr>
        <w:t>Membership Fees and Dues</w:t>
      </w:r>
    </w:p>
    <w:p w14:paraId="4766D629" w14:textId="6196BFB8" w:rsidR="00E25857" w:rsidRDefault="00E25857" w:rsidP="009B6200">
      <w:pPr>
        <w:tabs>
          <w:tab w:val="left" w:pos="1440"/>
        </w:tabs>
        <w:ind w:firstLine="720"/>
        <w:jc w:val="both"/>
        <w:rPr>
          <w:rFonts w:ascii="Times New Roman" w:hAnsi="Times New Roman" w:cs="Times New Roman"/>
          <w:sz w:val="22"/>
          <w:szCs w:val="22"/>
        </w:rPr>
      </w:pPr>
      <w:r w:rsidRPr="009B6200">
        <w:rPr>
          <w:rFonts w:ascii="Times New Roman" w:hAnsi="Times New Roman" w:cs="Times New Roman"/>
          <w:sz w:val="22"/>
          <w:szCs w:val="22"/>
        </w:rPr>
        <w:t>2.03</w:t>
      </w:r>
      <w:r w:rsidR="009B6200">
        <w:rPr>
          <w:rFonts w:ascii="Times New Roman" w:hAnsi="Times New Roman" w:cs="Times New Roman"/>
          <w:sz w:val="22"/>
          <w:szCs w:val="22"/>
        </w:rPr>
        <w:tab/>
      </w:r>
      <w:r w:rsidRPr="009B6200">
        <w:rPr>
          <w:rFonts w:ascii="Times New Roman" w:hAnsi="Times New Roman" w:cs="Times New Roman"/>
          <w:sz w:val="22"/>
          <w:szCs w:val="22"/>
        </w:rPr>
        <w:t xml:space="preserve">There shall be no membership fee; however, membership dues shall be by assessments as provided for by the Declaration of Covenants, Conditions and Restrictions applicable to the corporation. </w:t>
      </w:r>
    </w:p>
    <w:p w14:paraId="65C42CA8" w14:textId="77777777" w:rsidR="009B6200" w:rsidRPr="009B6200" w:rsidRDefault="009B6200" w:rsidP="009B6200">
      <w:pPr>
        <w:tabs>
          <w:tab w:val="left" w:pos="1440"/>
        </w:tabs>
        <w:ind w:firstLine="720"/>
        <w:jc w:val="both"/>
        <w:rPr>
          <w:rFonts w:ascii="Times New Roman" w:hAnsi="Times New Roman" w:cs="Times New Roman"/>
          <w:sz w:val="22"/>
          <w:szCs w:val="22"/>
        </w:rPr>
      </w:pPr>
    </w:p>
    <w:p w14:paraId="225C7298" w14:textId="45F10331" w:rsidR="00E25857" w:rsidRPr="00B15FB9" w:rsidRDefault="00E25857" w:rsidP="009B6200">
      <w:pPr>
        <w:tabs>
          <w:tab w:val="left" w:pos="1440"/>
        </w:tabs>
        <w:ind w:firstLine="720"/>
        <w:jc w:val="center"/>
        <w:rPr>
          <w:rFonts w:ascii="Times New Roman" w:hAnsi="Times New Roman" w:cs="Times New Roman"/>
          <w:b/>
          <w:bCs/>
          <w:sz w:val="22"/>
          <w:szCs w:val="22"/>
        </w:rPr>
      </w:pPr>
      <w:r w:rsidRPr="00B15FB9">
        <w:rPr>
          <w:rFonts w:ascii="Times New Roman" w:hAnsi="Times New Roman" w:cs="Times New Roman"/>
          <w:b/>
          <w:bCs/>
          <w:sz w:val="22"/>
          <w:szCs w:val="22"/>
        </w:rPr>
        <w:lastRenderedPageBreak/>
        <w:t>Certificates of Membership</w:t>
      </w:r>
    </w:p>
    <w:p w14:paraId="078409A2" w14:textId="2525AA5C" w:rsidR="00E25857" w:rsidRPr="009B6200" w:rsidRDefault="00E25857" w:rsidP="009B6200">
      <w:pPr>
        <w:tabs>
          <w:tab w:val="left" w:pos="1440"/>
        </w:tabs>
        <w:ind w:firstLine="720"/>
        <w:jc w:val="both"/>
        <w:rPr>
          <w:rFonts w:ascii="Times New Roman" w:hAnsi="Times New Roman" w:cs="Times New Roman"/>
          <w:sz w:val="22"/>
          <w:szCs w:val="22"/>
        </w:rPr>
      </w:pPr>
      <w:r w:rsidRPr="009B6200">
        <w:rPr>
          <w:rFonts w:ascii="Times New Roman" w:hAnsi="Times New Roman" w:cs="Times New Roman"/>
          <w:sz w:val="22"/>
          <w:szCs w:val="22"/>
        </w:rPr>
        <w:t>2.04</w:t>
      </w:r>
      <w:r w:rsidR="009B6200">
        <w:rPr>
          <w:rFonts w:ascii="Times New Roman" w:hAnsi="Times New Roman" w:cs="Times New Roman"/>
          <w:sz w:val="22"/>
          <w:szCs w:val="22"/>
        </w:rPr>
        <w:tab/>
      </w:r>
      <w:r w:rsidRPr="009B6200">
        <w:rPr>
          <w:rFonts w:ascii="Times New Roman" w:hAnsi="Times New Roman" w:cs="Times New Roman"/>
          <w:sz w:val="22"/>
          <w:szCs w:val="22"/>
        </w:rPr>
        <w:t xml:space="preserve">The Board of Directors may provide for the issuance of certificates evidencing membership in the Corporation. When a person has been admitted as a member and has paid any required fees and dues, the Corporation shall issue a certificate of membership to the person. Membership certificates shall be signed by the president or a vice president and by the secretary or an assistant secretary. Certificates shall be sealed with the seal of the Corporation. Membership certificates shall be numbered to correspond a lot numbers. If a certificate is lost, mutilated, or destroyed, a new certificate may be issued. </w:t>
      </w:r>
    </w:p>
    <w:p w14:paraId="19A661E7" w14:textId="15332D81" w:rsidR="00DE4DD4" w:rsidRPr="00B15FB9" w:rsidRDefault="00DE4DD4" w:rsidP="009B6200">
      <w:pPr>
        <w:tabs>
          <w:tab w:val="left" w:pos="1440"/>
        </w:tabs>
        <w:ind w:firstLine="720"/>
        <w:jc w:val="center"/>
        <w:rPr>
          <w:rFonts w:ascii="Times New Roman" w:hAnsi="Times New Roman" w:cs="Times New Roman"/>
          <w:b/>
          <w:bCs/>
          <w:sz w:val="22"/>
          <w:szCs w:val="22"/>
        </w:rPr>
      </w:pPr>
      <w:r w:rsidRPr="00B15FB9">
        <w:rPr>
          <w:rFonts w:ascii="Times New Roman" w:hAnsi="Times New Roman" w:cs="Times New Roman"/>
          <w:b/>
          <w:bCs/>
          <w:sz w:val="22"/>
          <w:szCs w:val="22"/>
        </w:rPr>
        <w:t>Voting Rights</w:t>
      </w:r>
    </w:p>
    <w:p w14:paraId="384B4D28" w14:textId="6F8F8AE0" w:rsidR="00DE4DD4" w:rsidRPr="009B6200" w:rsidRDefault="00DE4DD4" w:rsidP="009B6200">
      <w:pPr>
        <w:tabs>
          <w:tab w:val="left" w:pos="1440"/>
        </w:tabs>
        <w:ind w:firstLine="720"/>
        <w:jc w:val="both"/>
        <w:rPr>
          <w:rFonts w:ascii="Times New Roman" w:hAnsi="Times New Roman" w:cs="Times New Roman"/>
          <w:sz w:val="22"/>
          <w:szCs w:val="22"/>
        </w:rPr>
      </w:pPr>
      <w:r w:rsidRPr="009B6200">
        <w:rPr>
          <w:rFonts w:ascii="Times New Roman" w:hAnsi="Times New Roman" w:cs="Times New Roman"/>
          <w:sz w:val="22"/>
          <w:szCs w:val="22"/>
        </w:rPr>
        <w:t>2.05</w:t>
      </w:r>
      <w:r w:rsidR="009B6200">
        <w:rPr>
          <w:rFonts w:ascii="Times New Roman" w:hAnsi="Times New Roman" w:cs="Times New Roman"/>
          <w:sz w:val="22"/>
          <w:szCs w:val="22"/>
        </w:rPr>
        <w:tab/>
      </w:r>
      <w:r w:rsidRPr="009B6200">
        <w:rPr>
          <w:rFonts w:ascii="Times New Roman" w:hAnsi="Times New Roman" w:cs="Times New Roman"/>
          <w:sz w:val="22"/>
          <w:szCs w:val="22"/>
        </w:rPr>
        <w:t xml:space="preserve">Each member’s voting rights shall be as provided for by the Declaration of Covenants Conditions and Restrictions applicable to the corporation. </w:t>
      </w:r>
    </w:p>
    <w:p w14:paraId="3AABF274" w14:textId="59CDDF03" w:rsidR="00DE4DD4" w:rsidRPr="00B15FB9" w:rsidRDefault="00DE4DD4" w:rsidP="009B6200">
      <w:pPr>
        <w:tabs>
          <w:tab w:val="left" w:pos="1440"/>
        </w:tabs>
        <w:ind w:firstLine="720"/>
        <w:jc w:val="center"/>
        <w:rPr>
          <w:rFonts w:ascii="Times New Roman" w:hAnsi="Times New Roman" w:cs="Times New Roman"/>
          <w:b/>
          <w:bCs/>
          <w:sz w:val="22"/>
          <w:szCs w:val="22"/>
        </w:rPr>
      </w:pPr>
      <w:r w:rsidRPr="00B15FB9">
        <w:rPr>
          <w:rFonts w:ascii="Times New Roman" w:hAnsi="Times New Roman" w:cs="Times New Roman"/>
          <w:b/>
          <w:bCs/>
          <w:sz w:val="22"/>
          <w:szCs w:val="22"/>
        </w:rPr>
        <w:t>Resolution of Disputes</w:t>
      </w:r>
    </w:p>
    <w:p w14:paraId="4AE1A021" w14:textId="68F59FDC" w:rsidR="00DE4DD4" w:rsidRPr="009B6200" w:rsidRDefault="00DE4DD4" w:rsidP="009B6200">
      <w:pPr>
        <w:tabs>
          <w:tab w:val="left" w:pos="1440"/>
        </w:tabs>
        <w:ind w:firstLine="720"/>
        <w:jc w:val="both"/>
        <w:rPr>
          <w:rFonts w:ascii="Times New Roman" w:hAnsi="Times New Roman" w:cs="Times New Roman"/>
          <w:sz w:val="22"/>
          <w:szCs w:val="22"/>
        </w:rPr>
      </w:pPr>
      <w:r w:rsidRPr="009B6200">
        <w:rPr>
          <w:rFonts w:ascii="Times New Roman" w:hAnsi="Times New Roman" w:cs="Times New Roman"/>
          <w:sz w:val="22"/>
          <w:szCs w:val="22"/>
        </w:rPr>
        <w:t>2.06</w:t>
      </w:r>
      <w:r w:rsidR="009B6200">
        <w:rPr>
          <w:rFonts w:ascii="Times New Roman" w:hAnsi="Times New Roman" w:cs="Times New Roman"/>
          <w:sz w:val="22"/>
          <w:szCs w:val="22"/>
        </w:rPr>
        <w:tab/>
      </w:r>
      <w:r w:rsidRPr="009B6200">
        <w:rPr>
          <w:rFonts w:ascii="Times New Roman" w:hAnsi="Times New Roman" w:cs="Times New Roman"/>
          <w:sz w:val="22"/>
          <w:szCs w:val="22"/>
        </w:rPr>
        <w:t xml:space="preserve">In any dispute between members relating to the activities of the Corporation, all parties involved shall cooperate in good faith to resolve the dispute. If the parties cannot resolve the dispute between themselves, they shall cooperate to select one or more mediators to help resolve the dispute. If no timely resolution of the dispute occurs through mediation, any party may demand binding arbitration as described in the Texas Revised Civil Statutes Articles 224 et seq. only if the parties have met together with a mediator. This paragraph shall not apply to a dispute involving the Corporation as a party relating to the sanctioning, suspension, of a member from the Corporation. The Board of Directors shall have the discretion to authorize the use of the Corporation’s funds for mediation or arbitration of a dispute described in this paragraph. </w:t>
      </w:r>
    </w:p>
    <w:p w14:paraId="469D7242" w14:textId="719CE538" w:rsidR="00DE4DD4" w:rsidRPr="00B15FB9" w:rsidRDefault="00DE4DD4" w:rsidP="009B6200">
      <w:pPr>
        <w:tabs>
          <w:tab w:val="left" w:pos="1440"/>
        </w:tabs>
        <w:jc w:val="center"/>
        <w:rPr>
          <w:rFonts w:ascii="Times New Roman" w:hAnsi="Times New Roman" w:cs="Times New Roman"/>
          <w:b/>
          <w:bCs/>
          <w:sz w:val="22"/>
          <w:szCs w:val="22"/>
        </w:rPr>
      </w:pPr>
      <w:r w:rsidRPr="00B15FB9">
        <w:rPr>
          <w:rFonts w:ascii="Times New Roman" w:hAnsi="Times New Roman" w:cs="Times New Roman"/>
          <w:b/>
          <w:bCs/>
          <w:sz w:val="22"/>
          <w:szCs w:val="22"/>
        </w:rPr>
        <w:t>Sanction or Suspension of Members</w:t>
      </w:r>
    </w:p>
    <w:p w14:paraId="7F87C347" w14:textId="295F3F83" w:rsidR="00DE4DD4" w:rsidRPr="009B6200" w:rsidRDefault="00DE4DD4" w:rsidP="009B6200">
      <w:pPr>
        <w:tabs>
          <w:tab w:val="left" w:pos="1440"/>
        </w:tabs>
        <w:ind w:firstLine="720"/>
        <w:jc w:val="both"/>
        <w:rPr>
          <w:rFonts w:ascii="Times New Roman" w:hAnsi="Times New Roman" w:cs="Times New Roman"/>
          <w:sz w:val="22"/>
          <w:szCs w:val="22"/>
        </w:rPr>
      </w:pPr>
      <w:r w:rsidRPr="009B6200">
        <w:rPr>
          <w:rFonts w:ascii="Times New Roman" w:hAnsi="Times New Roman" w:cs="Times New Roman"/>
          <w:sz w:val="22"/>
          <w:szCs w:val="22"/>
        </w:rPr>
        <w:t>2.07</w:t>
      </w:r>
      <w:r w:rsidR="009B6200">
        <w:rPr>
          <w:rFonts w:ascii="Times New Roman" w:hAnsi="Times New Roman" w:cs="Times New Roman"/>
          <w:sz w:val="22"/>
          <w:szCs w:val="22"/>
        </w:rPr>
        <w:tab/>
      </w:r>
      <w:r w:rsidRPr="009B6200">
        <w:rPr>
          <w:rFonts w:ascii="Times New Roman" w:hAnsi="Times New Roman" w:cs="Times New Roman"/>
          <w:sz w:val="22"/>
          <w:szCs w:val="22"/>
        </w:rPr>
        <w:t>The Board of Directors may impose reasonable sanctions of a member, or suspend a member from the Corporation, for good cause after a hearing.</w:t>
      </w:r>
      <w:r w:rsidR="00D850A1" w:rsidRPr="009B6200">
        <w:rPr>
          <w:rFonts w:ascii="Times New Roman" w:hAnsi="Times New Roman" w:cs="Times New Roman"/>
          <w:sz w:val="22"/>
          <w:szCs w:val="22"/>
        </w:rPr>
        <w:t xml:space="preserve"> Good cause includes the default of an obligation to the Corporation to pay fees or dues for a period of 30 days following delivery of notice of default, or a material and serious violation of the Corporation’s articles of incorporation bylaws, or rules, or of law. The Board of Directors may delegate powers to a regular or ad hoc committee to conduct a hearing, make recommendations to the Board of Directors, or take action on behalf of the Board of Directors. The Board of Directors or a committee designated by the Board of Directors to handle a matter involving sanctioning or suspension may not take any action against a member without giving the member adequate notice and an opportunity to be heard.</w:t>
      </w:r>
      <w:r w:rsidR="006E52EC" w:rsidRPr="009B6200">
        <w:rPr>
          <w:rFonts w:ascii="Times New Roman" w:hAnsi="Times New Roman" w:cs="Times New Roman"/>
          <w:sz w:val="22"/>
          <w:szCs w:val="22"/>
        </w:rPr>
        <w:t xml:space="preserve"> To be deemed adequate, notice shall be in writing and delivered at least 14 days prior to the hearing. </w:t>
      </w:r>
      <w:r w:rsidR="00B23918" w:rsidRPr="009B6200">
        <w:rPr>
          <w:rFonts w:ascii="Times New Roman" w:hAnsi="Times New Roman" w:cs="Times New Roman"/>
          <w:sz w:val="22"/>
          <w:szCs w:val="22"/>
        </w:rPr>
        <w:t xml:space="preserve">However, shorter notice may be deemed adequate if the Board of Directors or a committee designated by the Board of Directors to handle a matter involving sanctioning or suspension determines that the need for a timely hearing is included in the notice. If mailed, the notice shall be sent by registered or certified mail, return receipt requested. A member shall have the right to be represented by counsel at and before the hearing. The Board of Directors or a committee designated by the Board of Directors to handle a matter involving sanctioning, suspension, or expulsion may impose sanctions or suspend a member by vote of a majority of directors or a committee designated by the Board of Directors to handle a matter involving sanctioning or suspension who are present and voting. </w:t>
      </w:r>
    </w:p>
    <w:p w14:paraId="23912917" w14:textId="3485628A" w:rsidR="00B23918" w:rsidRPr="00B15FB9" w:rsidRDefault="00B23918" w:rsidP="0082024A">
      <w:pPr>
        <w:tabs>
          <w:tab w:val="left" w:pos="1440"/>
        </w:tabs>
        <w:jc w:val="center"/>
        <w:rPr>
          <w:rFonts w:ascii="Times New Roman" w:hAnsi="Times New Roman" w:cs="Times New Roman"/>
          <w:b/>
          <w:bCs/>
          <w:sz w:val="22"/>
          <w:szCs w:val="22"/>
        </w:rPr>
      </w:pPr>
      <w:r w:rsidRPr="00B15FB9">
        <w:rPr>
          <w:rFonts w:ascii="Times New Roman" w:hAnsi="Times New Roman" w:cs="Times New Roman"/>
          <w:b/>
          <w:bCs/>
          <w:sz w:val="22"/>
          <w:szCs w:val="22"/>
        </w:rPr>
        <w:lastRenderedPageBreak/>
        <w:t>Resignation</w:t>
      </w:r>
    </w:p>
    <w:p w14:paraId="459212B7" w14:textId="01778C50" w:rsidR="00B23918" w:rsidRDefault="00B23918" w:rsidP="009B6200">
      <w:pPr>
        <w:tabs>
          <w:tab w:val="left" w:pos="1440"/>
        </w:tabs>
        <w:ind w:firstLine="720"/>
        <w:jc w:val="both"/>
        <w:rPr>
          <w:rFonts w:ascii="Times New Roman" w:hAnsi="Times New Roman" w:cs="Times New Roman"/>
          <w:sz w:val="22"/>
          <w:szCs w:val="22"/>
        </w:rPr>
      </w:pPr>
      <w:r w:rsidRPr="009B6200">
        <w:rPr>
          <w:rFonts w:ascii="Times New Roman" w:hAnsi="Times New Roman" w:cs="Times New Roman"/>
          <w:sz w:val="22"/>
          <w:szCs w:val="22"/>
        </w:rPr>
        <w:t xml:space="preserve">2.08 </w:t>
      </w:r>
      <w:r w:rsidR="0082024A">
        <w:rPr>
          <w:rFonts w:ascii="Times New Roman" w:hAnsi="Times New Roman" w:cs="Times New Roman"/>
          <w:sz w:val="22"/>
          <w:szCs w:val="22"/>
        </w:rPr>
        <w:tab/>
      </w:r>
      <w:r w:rsidRPr="009B6200">
        <w:rPr>
          <w:rFonts w:ascii="Times New Roman" w:hAnsi="Times New Roman" w:cs="Times New Roman"/>
          <w:sz w:val="22"/>
          <w:szCs w:val="22"/>
        </w:rPr>
        <w:t xml:space="preserve">No member may resign from the Corporation other than by divesting himself of title to his lot or lots. A member’s resignation shall not relieve the member of any obligations to pay any dues, assessment, or other charges that had accrued and were unpaid prior to the effective date of the resignation. </w:t>
      </w:r>
    </w:p>
    <w:p w14:paraId="786EDF40" w14:textId="483FFF32" w:rsidR="00B23918" w:rsidRPr="00B15FB9" w:rsidRDefault="0082024A" w:rsidP="0082024A">
      <w:pPr>
        <w:tabs>
          <w:tab w:val="left" w:pos="1440"/>
        </w:tabs>
        <w:jc w:val="center"/>
        <w:rPr>
          <w:rFonts w:ascii="Times New Roman" w:hAnsi="Times New Roman" w:cs="Times New Roman"/>
          <w:b/>
          <w:bCs/>
          <w:sz w:val="22"/>
          <w:szCs w:val="22"/>
        </w:rPr>
      </w:pPr>
      <w:r w:rsidRPr="00B15FB9">
        <w:rPr>
          <w:rFonts w:ascii="Times New Roman" w:hAnsi="Times New Roman" w:cs="Times New Roman"/>
          <w:b/>
          <w:bCs/>
          <w:sz w:val="22"/>
          <w:szCs w:val="22"/>
        </w:rPr>
        <w:t>T</w:t>
      </w:r>
      <w:r w:rsidR="00B23918" w:rsidRPr="00B15FB9">
        <w:rPr>
          <w:rFonts w:ascii="Times New Roman" w:hAnsi="Times New Roman" w:cs="Times New Roman"/>
          <w:b/>
          <w:bCs/>
          <w:sz w:val="22"/>
          <w:szCs w:val="22"/>
        </w:rPr>
        <w:t>ransfer of Membership</w:t>
      </w:r>
    </w:p>
    <w:p w14:paraId="30C28264" w14:textId="624E9B13" w:rsidR="00B23918" w:rsidRDefault="00B23918" w:rsidP="009B6200">
      <w:pPr>
        <w:tabs>
          <w:tab w:val="left" w:pos="1440"/>
        </w:tabs>
        <w:ind w:firstLine="720"/>
        <w:jc w:val="both"/>
        <w:rPr>
          <w:rFonts w:ascii="Times New Roman" w:hAnsi="Times New Roman" w:cs="Times New Roman"/>
          <w:sz w:val="22"/>
          <w:szCs w:val="22"/>
        </w:rPr>
      </w:pPr>
      <w:r w:rsidRPr="009B6200">
        <w:rPr>
          <w:rFonts w:ascii="Times New Roman" w:hAnsi="Times New Roman" w:cs="Times New Roman"/>
          <w:sz w:val="22"/>
          <w:szCs w:val="22"/>
        </w:rPr>
        <w:t xml:space="preserve">2.09 </w:t>
      </w:r>
      <w:r w:rsidR="0082024A">
        <w:rPr>
          <w:rFonts w:ascii="Times New Roman" w:hAnsi="Times New Roman" w:cs="Times New Roman"/>
          <w:sz w:val="22"/>
          <w:szCs w:val="22"/>
        </w:rPr>
        <w:tab/>
      </w:r>
      <w:r w:rsidRPr="009B6200">
        <w:rPr>
          <w:rFonts w:ascii="Times New Roman" w:hAnsi="Times New Roman" w:cs="Times New Roman"/>
          <w:sz w:val="22"/>
          <w:szCs w:val="22"/>
        </w:rPr>
        <w:t xml:space="preserve">Membership in the Corporation is not transferable or assignable. Membership terminates on the dissolution of the Corporation </w:t>
      </w:r>
      <w:r w:rsidR="000F2254" w:rsidRPr="009B6200">
        <w:rPr>
          <w:rFonts w:ascii="Times New Roman" w:hAnsi="Times New Roman" w:cs="Times New Roman"/>
          <w:sz w:val="22"/>
          <w:szCs w:val="22"/>
        </w:rPr>
        <w:t>or the death of a member. Membership in the Corporation is not a property right may be transferred after a member’s death, other than with the title to the lot or lots owned by the member’s estate.</w:t>
      </w:r>
    </w:p>
    <w:p w14:paraId="17565B4D" w14:textId="26017957" w:rsidR="000F2254" w:rsidRPr="00B15FB9" w:rsidRDefault="000F2254" w:rsidP="0082024A">
      <w:pPr>
        <w:jc w:val="center"/>
        <w:rPr>
          <w:rFonts w:ascii="Times New Roman" w:hAnsi="Times New Roman" w:cs="Times New Roman"/>
          <w:b/>
          <w:bCs/>
          <w:sz w:val="22"/>
          <w:szCs w:val="22"/>
        </w:rPr>
      </w:pPr>
      <w:r w:rsidRPr="00B15FB9">
        <w:rPr>
          <w:rFonts w:ascii="Times New Roman" w:hAnsi="Times New Roman" w:cs="Times New Roman"/>
          <w:b/>
          <w:bCs/>
          <w:sz w:val="22"/>
          <w:szCs w:val="22"/>
        </w:rPr>
        <w:t>Waiver of Interest in Corporation Property</w:t>
      </w:r>
    </w:p>
    <w:p w14:paraId="7C1F73D7" w14:textId="12B3A6F3" w:rsidR="000F2254" w:rsidRPr="009B6200" w:rsidRDefault="000F2254" w:rsidP="009B6200">
      <w:pPr>
        <w:tabs>
          <w:tab w:val="left" w:pos="1440"/>
        </w:tabs>
        <w:ind w:firstLine="720"/>
        <w:jc w:val="both"/>
        <w:rPr>
          <w:rFonts w:ascii="Times New Roman" w:hAnsi="Times New Roman" w:cs="Times New Roman"/>
          <w:sz w:val="22"/>
          <w:szCs w:val="22"/>
        </w:rPr>
      </w:pPr>
      <w:r w:rsidRPr="009B6200">
        <w:rPr>
          <w:rFonts w:ascii="Times New Roman" w:hAnsi="Times New Roman" w:cs="Times New Roman"/>
          <w:sz w:val="22"/>
          <w:szCs w:val="22"/>
        </w:rPr>
        <w:t>2.10</w:t>
      </w:r>
      <w:r w:rsidR="005E3F54" w:rsidRPr="009B6200">
        <w:rPr>
          <w:rFonts w:ascii="Times New Roman" w:hAnsi="Times New Roman" w:cs="Times New Roman"/>
          <w:sz w:val="22"/>
          <w:szCs w:val="22"/>
        </w:rPr>
        <w:t xml:space="preserve"> All real and personal property, including all improvements located on the property, acquired by the Corporation shall be owned by the Corporation. A member shall have no interest in specific property of the Corporation. Each member hereby expressly waives the right to require partition of all or part of the Corporation’s property.</w:t>
      </w:r>
    </w:p>
    <w:p w14:paraId="73E17AA4" w14:textId="3E7299F3" w:rsidR="005E3F54" w:rsidRPr="00B15FB9" w:rsidRDefault="005E3F54" w:rsidP="0082024A">
      <w:pPr>
        <w:jc w:val="center"/>
        <w:rPr>
          <w:rFonts w:ascii="Times New Roman" w:hAnsi="Times New Roman" w:cs="Times New Roman"/>
          <w:b/>
          <w:bCs/>
          <w:sz w:val="22"/>
          <w:szCs w:val="22"/>
        </w:rPr>
      </w:pPr>
      <w:r w:rsidRPr="00B15FB9">
        <w:rPr>
          <w:rFonts w:ascii="Times New Roman" w:hAnsi="Times New Roman" w:cs="Times New Roman"/>
          <w:b/>
          <w:bCs/>
          <w:sz w:val="22"/>
          <w:szCs w:val="22"/>
        </w:rPr>
        <w:t>ARTICLE 3</w:t>
      </w:r>
    </w:p>
    <w:p w14:paraId="17E3EFB8" w14:textId="5665AA99" w:rsidR="005E3F54" w:rsidRPr="00B15FB9" w:rsidRDefault="005E3F54" w:rsidP="0082024A">
      <w:pPr>
        <w:jc w:val="center"/>
        <w:rPr>
          <w:rFonts w:ascii="Times New Roman" w:hAnsi="Times New Roman" w:cs="Times New Roman"/>
          <w:b/>
          <w:bCs/>
          <w:sz w:val="22"/>
          <w:szCs w:val="22"/>
        </w:rPr>
      </w:pPr>
      <w:r w:rsidRPr="00B15FB9">
        <w:rPr>
          <w:rFonts w:ascii="Times New Roman" w:hAnsi="Times New Roman" w:cs="Times New Roman"/>
          <w:b/>
          <w:bCs/>
          <w:sz w:val="22"/>
          <w:szCs w:val="22"/>
        </w:rPr>
        <w:t>MEETINGS OF MEMBERS</w:t>
      </w:r>
    </w:p>
    <w:p w14:paraId="00768BDC" w14:textId="3071E93F" w:rsidR="005E3F54" w:rsidRPr="00B15FB9" w:rsidRDefault="005E3F54" w:rsidP="0082024A">
      <w:pPr>
        <w:jc w:val="center"/>
        <w:rPr>
          <w:rFonts w:ascii="Times New Roman" w:hAnsi="Times New Roman" w:cs="Times New Roman"/>
          <w:b/>
          <w:bCs/>
          <w:sz w:val="22"/>
          <w:szCs w:val="22"/>
        </w:rPr>
      </w:pPr>
      <w:r w:rsidRPr="00B15FB9">
        <w:rPr>
          <w:rFonts w:ascii="Times New Roman" w:hAnsi="Times New Roman" w:cs="Times New Roman"/>
          <w:b/>
          <w:bCs/>
          <w:sz w:val="22"/>
          <w:szCs w:val="22"/>
        </w:rPr>
        <w:t>Annual Meeting</w:t>
      </w:r>
    </w:p>
    <w:p w14:paraId="38DDF953" w14:textId="42E5049E" w:rsidR="005E3F54" w:rsidRPr="0082024A" w:rsidRDefault="00195F46" w:rsidP="0082024A">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3.01</w:t>
      </w:r>
      <w:r w:rsidR="0082024A">
        <w:rPr>
          <w:rFonts w:ascii="Times New Roman" w:hAnsi="Times New Roman" w:cs="Times New Roman"/>
          <w:sz w:val="22"/>
          <w:szCs w:val="22"/>
        </w:rPr>
        <w:tab/>
      </w:r>
      <w:r w:rsidRPr="0082024A">
        <w:rPr>
          <w:rFonts w:ascii="Times New Roman" w:hAnsi="Times New Roman" w:cs="Times New Roman"/>
          <w:sz w:val="22"/>
          <w:szCs w:val="22"/>
        </w:rPr>
        <w:t xml:space="preserve">Beginning in 1995, the Board of Directors shall hold an annual meeting of the members at 7:00 o’clock p.m. on the first day of October each year or at another time that the Board of Directors designates. If the day fixed for the annual meeting is a Saturday, Sunday or legal holiday in the State of Texas, the meeting shall be held on the next business day. At the annual meeting, the members shall elect </w:t>
      </w:r>
      <w:r w:rsidR="00426E07" w:rsidRPr="0082024A">
        <w:rPr>
          <w:rFonts w:ascii="Times New Roman" w:hAnsi="Times New Roman" w:cs="Times New Roman"/>
          <w:sz w:val="22"/>
          <w:szCs w:val="22"/>
        </w:rPr>
        <w:t xml:space="preserve">directors and transact any other business that may come before the meeting. If, in any year, the election of directors is not held on the day designated for the annual meeting, or at any adjournment of the annual meeting, the Board of Directors shall call a special meeting of the members as soon thereafter as possible to conduct the election of directors. </w:t>
      </w:r>
    </w:p>
    <w:p w14:paraId="4AA8889E" w14:textId="443E4E72" w:rsidR="00426E07" w:rsidRPr="00B15FB9" w:rsidRDefault="00426E07" w:rsidP="0082024A">
      <w:pPr>
        <w:jc w:val="center"/>
        <w:rPr>
          <w:rFonts w:ascii="Times New Roman" w:hAnsi="Times New Roman" w:cs="Times New Roman"/>
          <w:b/>
          <w:bCs/>
          <w:sz w:val="22"/>
          <w:szCs w:val="22"/>
        </w:rPr>
      </w:pPr>
      <w:r w:rsidRPr="00B15FB9">
        <w:rPr>
          <w:rFonts w:ascii="Times New Roman" w:hAnsi="Times New Roman" w:cs="Times New Roman"/>
          <w:b/>
          <w:bCs/>
          <w:sz w:val="22"/>
          <w:szCs w:val="22"/>
        </w:rPr>
        <w:t>Special Meetings</w:t>
      </w:r>
    </w:p>
    <w:p w14:paraId="2BF1CBCC" w14:textId="04F6D8A8" w:rsidR="00426E07" w:rsidRPr="0082024A" w:rsidRDefault="00426E07" w:rsidP="0082024A">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3.02</w:t>
      </w:r>
      <w:r w:rsidR="0082024A">
        <w:rPr>
          <w:rFonts w:ascii="Times New Roman" w:hAnsi="Times New Roman" w:cs="Times New Roman"/>
          <w:sz w:val="22"/>
          <w:szCs w:val="22"/>
        </w:rPr>
        <w:tab/>
      </w:r>
      <w:r w:rsidRPr="0082024A">
        <w:rPr>
          <w:rFonts w:ascii="Times New Roman" w:hAnsi="Times New Roman" w:cs="Times New Roman"/>
          <w:sz w:val="22"/>
          <w:szCs w:val="22"/>
        </w:rPr>
        <w:t xml:space="preserve">Special meetings of the members may be called by the president, the Board of Directors, or not less than one sixth of the voting members. </w:t>
      </w:r>
    </w:p>
    <w:p w14:paraId="1C7771BA" w14:textId="30DF881E" w:rsidR="00426E07" w:rsidRPr="00312324" w:rsidRDefault="00426E07" w:rsidP="0082024A">
      <w:pPr>
        <w:jc w:val="center"/>
        <w:rPr>
          <w:rFonts w:ascii="Times New Roman" w:hAnsi="Times New Roman" w:cs="Times New Roman"/>
          <w:b/>
          <w:bCs/>
          <w:sz w:val="22"/>
          <w:szCs w:val="22"/>
        </w:rPr>
      </w:pPr>
      <w:r w:rsidRPr="00312324">
        <w:rPr>
          <w:rFonts w:ascii="Times New Roman" w:hAnsi="Times New Roman" w:cs="Times New Roman"/>
          <w:b/>
          <w:bCs/>
          <w:sz w:val="22"/>
          <w:szCs w:val="22"/>
        </w:rPr>
        <w:t>Place of Meeting</w:t>
      </w:r>
    </w:p>
    <w:p w14:paraId="61EBAA47" w14:textId="6CEC1F8D" w:rsidR="00426E07" w:rsidRPr="0082024A" w:rsidRDefault="00426E07" w:rsidP="0082024A">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3.03</w:t>
      </w:r>
      <w:r w:rsidR="0082024A">
        <w:rPr>
          <w:rFonts w:ascii="Times New Roman" w:hAnsi="Times New Roman" w:cs="Times New Roman"/>
          <w:sz w:val="22"/>
          <w:szCs w:val="22"/>
        </w:rPr>
        <w:tab/>
      </w:r>
      <w:r w:rsidRPr="0082024A">
        <w:rPr>
          <w:rFonts w:ascii="Times New Roman" w:hAnsi="Times New Roman" w:cs="Times New Roman"/>
          <w:sz w:val="22"/>
          <w:szCs w:val="22"/>
        </w:rPr>
        <w:t xml:space="preserve">The Board of Directors may designate any place, either withing or without the State of Texas, as the place of meeting for any annual meeting or for any special meeting called by the </w:t>
      </w:r>
      <w:r w:rsidR="00312324" w:rsidRPr="0082024A">
        <w:rPr>
          <w:rFonts w:ascii="Times New Roman" w:hAnsi="Times New Roman" w:cs="Times New Roman"/>
          <w:sz w:val="22"/>
          <w:szCs w:val="22"/>
        </w:rPr>
        <w:t>Board of</w:t>
      </w:r>
      <w:r w:rsidRPr="0082024A">
        <w:rPr>
          <w:rFonts w:ascii="Times New Roman" w:hAnsi="Times New Roman" w:cs="Times New Roman"/>
          <w:sz w:val="22"/>
          <w:szCs w:val="22"/>
        </w:rPr>
        <w:t xml:space="preserve"> Directors. If the Board of Directors does not designate the place of meeting, the meeting shall be held at the registered office of the Corporation in Texas.</w:t>
      </w:r>
    </w:p>
    <w:p w14:paraId="7653C5FD" w14:textId="52E4266B" w:rsidR="00426E07" w:rsidRPr="00312324" w:rsidRDefault="00426E07" w:rsidP="0082024A">
      <w:pPr>
        <w:jc w:val="center"/>
        <w:rPr>
          <w:rFonts w:ascii="Times New Roman" w:hAnsi="Times New Roman" w:cs="Times New Roman"/>
          <w:b/>
          <w:bCs/>
          <w:sz w:val="22"/>
          <w:szCs w:val="22"/>
        </w:rPr>
      </w:pPr>
      <w:r w:rsidRPr="00312324">
        <w:rPr>
          <w:rFonts w:ascii="Times New Roman" w:hAnsi="Times New Roman" w:cs="Times New Roman"/>
          <w:b/>
          <w:bCs/>
          <w:sz w:val="22"/>
          <w:szCs w:val="22"/>
        </w:rPr>
        <w:t>Notice of Meetings</w:t>
      </w:r>
    </w:p>
    <w:p w14:paraId="20FF9E26" w14:textId="76523917" w:rsidR="00426E07" w:rsidRPr="0082024A" w:rsidRDefault="00426E07" w:rsidP="00FF40BD">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3.04</w:t>
      </w:r>
      <w:r w:rsidR="00FF40BD">
        <w:rPr>
          <w:rFonts w:ascii="Times New Roman" w:hAnsi="Times New Roman" w:cs="Times New Roman"/>
          <w:sz w:val="22"/>
          <w:szCs w:val="22"/>
        </w:rPr>
        <w:tab/>
      </w:r>
      <w:r w:rsidRPr="0082024A">
        <w:rPr>
          <w:rFonts w:ascii="Times New Roman" w:hAnsi="Times New Roman" w:cs="Times New Roman"/>
          <w:sz w:val="22"/>
          <w:szCs w:val="22"/>
        </w:rPr>
        <w:t xml:space="preserve">Written of printed notice of any meeting of members, including the annual meeting, shall be delivered to each member entitled to vote at the meeting not less than ten (10) nor more than fifty (50) </w:t>
      </w:r>
      <w:r w:rsidRPr="0082024A">
        <w:rPr>
          <w:rFonts w:ascii="Times New Roman" w:hAnsi="Times New Roman" w:cs="Times New Roman"/>
          <w:sz w:val="22"/>
          <w:szCs w:val="22"/>
        </w:rPr>
        <w:lastRenderedPageBreak/>
        <w:t>days before the date of the meeting. The notice shall state the place, day, and time of the meeting, who called the meeting and the general purpose or purposes for the which the meeting is called. Notice shall be given by or at the direction of the president or secretary of the Corporation, or the officers or persons calling the meeting. If all of the members meet and consent to the holding of a meeting, any corporate action may be taken at the meeting regardless of a lack of proper notice.</w:t>
      </w:r>
    </w:p>
    <w:p w14:paraId="5A5A242C" w14:textId="71199E0A" w:rsidR="00426E07" w:rsidRPr="00312324" w:rsidRDefault="00426E07" w:rsidP="00B15FB9">
      <w:pPr>
        <w:jc w:val="center"/>
        <w:rPr>
          <w:rFonts w:ascii="Times New Roman" w:hAnsi="Times New Roman" w:cs="Times New Roman"/>
          <w:b/>
          <w:bCs/>
          <w:sz w:val="22"/>
          <w:szCs w:val="22"/>
        </w:rPr>
      </w:pPr>
      <w:r w:rsidRPr="00312324">
        <w:rPr>
          <w:rFonts w:ascii="Times New Roman" w:hAnsi="Times New Roman" w:cs="Times New Roman"/>
          <w:b/>
          <w:bCs/>
          <w:sz w:val="22"/>
          <w:szCs w:val="22"/>
        </w:rPr>
        <w:t>Quorum</w:t>
      </w:r>
    </w:p>
    <w:p w14:paraId="2D08ABC5" w14:textId="521A8FC1" w:rsidR="00426E07" w:rsidRPr="0082024A" w:rsidRDefault="00426E07" w:rsidP="00B15FB9">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3.05</w:t>
      </w:r>
      <w:r w:rsidR="00B15FB9">
        <w:rPr>
          <w:rFonts w:ascii="Times New Roman" w:hAnsi="Times New Roman" w:cs="Times New Roman"/>
          <w:sz w:val="22"/>
          <w:szCs w:val="22"/>
        </w:rPr>
        <w:tab/>
      </w:r>
      <w:r w:rsidRPr="0082024A">
        <w:rPr>
          <w:rFonts w:ascii="Times New Roman" w:hAnsi="Times New Roman" w:cs="Times New Roman"/>
          <w:sz w:val="22"/>
          <w:szCs w:val="22"/>
        </w:rPr>
        <w:t xml:space="preserve">The members holding one tenth of the votes that may be cast at a meeting who attend the meeting in person or by proxy shall constitute a quorum at that meeting. </w:t>
      </w:r>
      <w:r w:rsidR="0076410D" w:rsidRPr="0082024A">
        <w:rPr>
          <w:rFonts w:ascii="Times New Roman" w:hAnsi="Times New Roman" w:cs="Times New Roman"/>
          <w:sz w:val="22"/>
          <w:szCs w:val="22"/>
        </w:rPr>
        <w:t xml:space="preserve">The members present at a duly called or held meeting at which a quorum is present may continue to transact business even if enough members leave the meeting so that less than a quorum remains. However, no action may be approved without the vote of at least </w:t>
      </w:r>
      <w:proofErr w:type="gramStart"/>
      <w:r w:rsidR="0076410D" w:rsidRPr="0082024A">
        <w:rPr>
          <w:rFonts w:ascii="Times New Roman" w:hAnsi="Times New Roman" w:cs="Times New Roman"/>
          <w:sz w:val="22"/>
          <w:szCs w:val="22"/>
        </w:rPr>
        <w:t>a majority of</w:t>
      </w:r>
      <w:proofErr w:type="gramEnd"/>
      <w:r w:rsidR="0076410D" w:rsidRPr="0082024A">
        <w:rPr>
          <w:rFonts w:ascii="Times New Roman" w:hAnsi="Times New Roman" w:cs="Times New Roman"/>
          <w:sz w:val="22"/>
          <w:szCs w:val="22"/>
        </w:rPr>
        <w:t xml:space="preserve"> the number of members required to constitute a quorum. If a quorum is present at no time during a meeting, a majority of the members present may adjourn and reconvene the meeting one time without further notice. </w:t>
      </w:r>
    </w:p>
    <w:p w14:paraId="31211F31" w14:textId="543E93EB" w:rsidR="0076410D" w:rsidRPr="00312324" w:rsidRDefault="0076410D" w:rsidP="00B15FB9">
      <w:pPr>
        <w:jc w:val="center"/>
        <w:rPr>
          <w:rFonts w:ascii="Times New Roman" w:hAnsi="Times New Roman" w:cs="Times New Roman"/>
          <w:b/>
          <w:bCs/>
          <w:sz w:val="22"/>
          <w:szCs w:val="22"/>
        </w:rPr>
      </w:pPr>
      <w:r w:rsidRPr="00312324">
        <w:rPr>
          <w:rFonts w:ascii="Times New Roman" w:hAnsi="Times New Roman" w:cs="Times New Roman"/>
          <w:b/>
          <w:bCs/>
          <w:sz w:val="22"/>
          <w:szCs w:val="22"/>
        </w:rPr>
        <w:t>Actions of Membership</w:t>
      </w:r>
    </w:p>
    <w:p w14:paraId="249F4B6F" w14:textId="56685FDD" w:rsidR="0076410D" w:rsidRPr="0082024A" w:rsidRDefault="0076410D" w:rsidP="00B15FB9">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3.06</w:t>
      </w:r>
      <w:r w:rsidR="00B15FB9">
        <w:rPr>
          <w:rFonts w:ascii="Times New Roman" w:hAnsi="Times New Roman" w:cs="Times New Roman"/>
          <w:sz w:val="22"/>
          <w:szCs w:val="22"/>
        </w:rPr>
        <w:tab/>
      </w:r>
      <w:r w:rsidRPr="0082024A">
        <w:rPr>
          <w:rFonts w:ascii="Times New Roman" w:hAnsi="Times New Roman" w:cs="Times New Roman"/>
          <w:sz w:val="22"/>
          <w:szCs w:val="22"/>
        </w:rPr>
        <w:t>The membership shall try to act by consensus. However, the vote</w:t>
      </w:r>
      <w:r w:rsidR="00B47190" w:rsidRPr="0082024A">
        <w:rPr>
          <w:rFonts w:ascii="Times New Roman" w:hAnsi="Times New Roman" w:cs="Times New Roman"/>
          <w:sz w:val="22"/>
          <w:szCs w:val="22"/>
        </w:rPr>
        <w:t xml:space="preserve"> of a majority of voting members in good standing, present and entitled vote at a meeting at which quorum is present, shall be sufficient to constitute the act of the membership unless the vote of a greater number is required by law or the bylaws. A member in good standing is one who has paid all required fees and dues and is not suspended as of the date of the notice of the meeting. Voting shall be by ballot or voice, except that any election of di</w:t>
      </w:r>
      <w:r w:rsidR="00323EAA" w:rsidRPr="0082024A">
        <w:rPr>
          <w:rFonts w:ascii="Times New Roman" w:hAnsi="Times New Roman" w:cs="Times New Roman"/>
          <w:sz w:val="22"/>
          <w:szCs w:val="22"/>
        </w:rPr>
        <w:t>rectors shall be by ballot if determined by any voting member at the meeting before the voting begins.</w:t>
      </w:r>
    </w:p>
    <w:p w14:paraId="0DCDA70E" w14:textId="49A46492" w:rsidR="00323EAA" w:rsidRPr="00312324" w:rsidRDefault="00323EAA" w:rsidP="00B15FB9">
      <w:pPr>
        <w:jc w:val="center"/>
        <w:rPr>
          <w:rFonts w:ascii="Times New Roman" w:hAnsi="Times New Roman" w:cs="Times New Roman"/>
          <w:b/>
          <w:bCs/>
          <w:sz w:val="22"/>
          <w:szCs w:val="22"/>
        </w:rPr>
      </w:pPr>
      <w:r w:rsidRPr="00312324">
        <w:rPr>
          <w:rFonts w:ascii="Times New Roman" w:hAnsi="Times New Roman" w:cs="Times New Roman"/>
          <w:b/>
          <w:bCs/>
          <w:sz w:val="22"/>
          <w:szCs w:val="22"/>
        </w:rPr>
        <w:t>Proxies</w:t>
      </w:r>
    </w:p>
    <w:p w14:paraId="6BBFE7D3" w14:textId="000CA2CC" w:rsidR="00323EAA" w:rsidRPr="0082024A" w:rsidRDefault="00323EAA" w:rsidP="00B15FB9">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3.07</w:t>
      </w:r>
      <w:r w:rsidR="00B15FB9">
        <w:rPr>
          <w:rFonts w:ascii="Times New Roman" w:hAnsi="Times New Roman" w:cs="Times New Roman"/>
          <w:sz w:val="22"/>
          <w:szCs w:val="22"/>
        </w:rPr>
        <w:tab/>
      </w:r>
      <w:r w:rsidRPr="0082024A">
        <w:rPr>
          <w:rFonts w:ascii="Times New Roman" w:hAnsi="Times New Roman" w:cs="Times New Roman"/>
          <w:sz w:val="22"/>
          <w:szCs w:val="22"/>
        </w:rPr>
        <w:t xml:space="preserve">A member </w:t>
      </w:r>
      <w:r w:rsidR="00312324" w:rsidRPr="0082024A">
        <w:rPr>
          <w:rFonts w:ascii="Times New Roman" w:hAnsi="Times New Roman" w:cs="Times New Roman"/>
          <w:sz w:val="22"/>
          <w:szCs w:val="22"/>
        </w:rPr>
        <w:t>entitled to</w:t>
      </w:r>
      <w:r w:rsidRPr="0082024A">
        <w:rPr>
          <w:rFonts w:ascii="Times New Roman" w:hAnsi="Times New Roman" w:cs="Times New Roman"/>
          <w:sz w:val="22"/>
          <w:szCs w:val="22"/>
        </w:rPr>
        <w:t xml:space="preserve"> vote </w:t>
      </w:r>
      <w:r w:rsidR="0001388A" w:rsidRPr="0082024A">
        <w:rPr>
          <w:rFonts w:ascii="Times New Roman" w:hAnsi="Times New Roman" w:cs="Times New Roman"/>
          <w:sz w:val="22"/>
          <w:szCs w:val="22"/>
        </w:rPr>
        <w:t xml:space="preserve">may vote </w:t>
      </w:r>
      <w:r w:rsidRPr="0082024A">
        <w:rPr>
          <w:rFonts w:ascii="Times New Roman" w:hAnsi="Times New Roman" w:cs="Times New Roman"/>
          <w:sz w:val="22"/>
          <w:szCs w:val="22"/>
        </w:rPr>
        <w:t>by executed in writing by the member. No proxy shall be valid after eleven (11) months from the date of its execution, unless otherwise provided in the proxy.</w:t>
      </w:r>
    </w:p>
    <w:p w14:paraId="17F992BF" w14:textId="609291D6" w:rsidR="00323EAA" w:rsidRPr="00312324" w:rsidRDefault="00323EAA" w:rsidP="00B15FB9">
      <w:pPr>
        <w:jc w:val="center"/>
        <w:rPr>
          <w:rFonts w:ascii="Times New Roman" w:hAnsi="Times New Roman" w:cs="Times New Roman"/>
          <w:b/>
          <w:bCs/>
          <w:sz w:val="22"/>
          <w:szCs w:val="22"/>
        </w:rPr>
      </w:pPr>
      <w:r w:rsidRPr="00312324">
        <w:rPr>
          <w:rFonts w:ascii="Times New Roman" w:hAnsi="Times New Roman" w:cs="Times New Roman"/>
          <w:b/>
          <w:bCs/>
          <w:sz w:val="22"/>
          <w:szCs w:val="22"/>
        </w:rPr>
        <w:t>Voting by Mail</w:t>
      </w:r>
    </w:p>
    <w:p w14:paraId="6DE4328B" w14:textId="4E5B315B" w:rsidR="00B15FB9" w:rsidRPr="0082024A" w:rsidRDefault="00B15FB9" w:rsidP="00B15FB9">
      <w:pPr>
        <w:jc w:val="both"/>
        <w:rPr>
          <w:rFonts w:ascii="Times New Roman" w:hAnsi="Times New Roman" w:cs="Times New Roman"/>
          <w:sz w:val="22"/>
          <w:szCs w:val="22"/>
        </w:rPr>
      </w:pPr>
      <w:r>
        <w:rPr>
          <w:rFonts w:ascii="Times New Roman" w:hAnsi="Times New Roman" w:cs="Times New Roman"/>
          <w:sz w:val="22"/>
          <w:szCs w:val="22"/>
        </w:rPr>
        <w:t>Section 3.08 is amended to read as the following:</w:t>
      </w:r>
    </w:p>
    <w:p w14:paraId="602073A4" w14:textId="5B852B7A" w:rsidR="00323EAA" w:rsidRPr="0082024A" w:rsidRDefault="00323EAA" w:rsidP="00B15FB9">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3.08</w:t>
      </w:r>
      <w:r w:rsidR="00B15FB9">
        <w:rPr>
          <w:rFonts w:ascii="Times New Roman" w:hAnsi="Times New Roman" w:cs="Times New Roman"/>
          <w:sz w:val="22"/>
          <w:szCs w:val="22"/>
        </w:rPr>
        <w:tab/>
      </w:r>
      <w:r w:rsidRPr="0082024A">
        <w:rPr>
          <w:rFonts w:ascii="Times New Roman" w:hAnsi="Times New Roman" w:cs="Times New Roman"/>
          <w:sz w:val="22"/>
          <w:szCs w:val="22"/>
        </w:rPr>
        <w:t>The Board of Directors may authorize homeowners to vote by mail or email on the election of directors and officers or on any other matter that may be voted on by the homeowners.</w:t>
      </w:r>
    </w:p>
    <w:p w14:paraId="4170B2E9" w14:textId="1162FA4F" w:rsidR="00323EAA" w:rsidRPr="00312324" w:rsidRDefault="00323EAA" w:rsidP="00B15FB9">
      <w:pPr>
        <w:jc w:val="center"/>
        <w:rPr>
          <w:rFonts w:ascii="Times New Roman" w:hAnsi="Times New Roman" w:cs="Times New Roman"/>
          <w:b/>
          <w:bCs/>
          <w:sz w:val="22"/>
          <w:szCs w:val="22"/>
        </w:rPr>
      </w:pPr>
      <w:r w:rsidRPr="00312324">
        <w:rPr>
          <w:rFonts w:ascii="Times New Roman" w:hAnsi="Times New Roman" w:cs="Times New Roman"/>
          <w:b/>
          <w:bCs/>
          <w:sz w:val="22"/>
          <w:szCs w:val="22"/>
        </w:rPr>
        <w:t>ARTICLE 4</w:t>
      </w:r>
    </w:p>
    <w:p w14:paraId="583D6AF3" w14:textId="11EC12CD" w:rsidR="00323EAA" w:rsidRPr="00312324" w:rsidRDefault="00323EAA" w:rsidP="00B15FB9">
      <w:pPr>
        <w:jc w:val="center"/>
        <w:rPr>
          <w:rFonts w:ascii="Times New Roman" w:hAnsi="Times New Roman" w:cs="Times New Roman"/>
          <w:b/>
          <w:bCs/>
          <w:sz w:val="22"/>
          <w:szCs w:val="22"/>
        </w:rPr>
      </w:pPr>
      <w:r w:rsidRPr="00312324">
        <w:rPr>
          <w:rFonts w:ascii="Times New Roman" w:hAnsi="Times New Roman" w:cs="Times New Roman"/>
          <w:b/>
          <w:bCs/>
          <w:sz w:val="22"/>
          <w:szCs w:val="22"/>
        </w:rPr>
        <w:t>BOARD OF DIRECTORS</w:t>
      </w:r>
    </w:p>
    <w:p w14:paraId="381DDEB0" w14:textId="1EE1CC7A" w:rsidR="00323EAA" w:rsidRPr="00312324" w:rsidRDefault="00323EAA" w:rsidP="00B15FB9">
      <w:pPr>
        <w:jc w:val="center"/>
        <w:rPr>
          <w:rFonts w:ascii="Times New Roman" w:hAnsi="Times New Roman" w:cs="Times New Roman"/>
          <w:b/>
          <w:bCs/>
          <w:sz w:val="22"/>
          <w:szCs w:val="22"/>
        </w:rPr>
      </w:pPr>
      <w:r w:rsidRPr="00312324">
        <w:rPr>
          <w:rFonts w:ascii="Times New Roman" w:hAnsi="Times New Roman" w:cs="Times New Roman"/>
          <w:b/>
          <w:bCs/>
          <w:sz w:val="22"/>
          <w:szCs w:val="22"/>
        </w:rPr>
        <w:t>Management of the Corporation</w:t>
      </w:r>
    </w:p>
    <w:p w14:paraId="0A14A13B" w14:textId="36CFF08E" w:rsidR="00323EAA" w:rsidRPr="0082024A" w:rsidRDefault="00323EAA" w:rsidP="00B15FB9">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4.01</w:t>
      </w:r>
      <w:r w:rsidR="00B15FB9">
        <w:rPr>
          <w:rFonts w:ascii="Times New Roman" w:hAnsi="Times New Roman" w:cs="Times New Roman"/>
          <w:sz w:val="22"/>
          <w:szCs w:val="22"/>
        </w:rPr>
        <w:tab/>
      </w:r>
      <w:r w:rsidRPr="0082024A">
        <w:rPr>
          <w:rFonts w:ascii="Times New Roman" w:hAnsi="Times New Roman" w:cs="Times New Roman"/>
          <w:sz w:val="22"/>
          <w:szCs w:val="22"/>
        </w:rPr>
        <w:t>The affairs of the Corporation shall be managed by the Board of Directors</w:t>
      </w:r>
    </w:p>
    <w:p w14:paraId="18CA9CFF" w14:textId="103F9159" w:rsidR="00323EAA" w:rsidRPr="00312324" w:rsidRDefault="00323EAA" w:rsidP="00B15FB9">
      <w:pPr>
        <w:jc w:val="center"/>
        <w:rPr>
          <w:rFonts w:ascii="Times New Roman" w:hAnsi="Times New Roman" w:cs="Times New Roman"/>
          <w:b/>
          <w:bCs/>
          <w:sz w:val="22"/>
          <w:szCs w:val="22"/>
        </w:rPr>
      </w:pPr>
      <w:r w:rsidRPr="00312324">
        <w:rPr>
          <w:rFonts w:ascii="Times New Roman" w:hAnsi="Times New Roman" w:cs="Times New Roman"/>
          <w:b/>
          <w:bCs/>
          <w:sz w:val="22"/>
          <w:szCs w:val="22"/>
        </w:rPr>
        <w:t>Number, Qualifications, and Tenure of Directors</w:t>
      </w:r>
    </w:p>
    <w:p w14:paraId="405B55EF" w14:textId="05E30F3A" w:rsidR="00312324" w:rsidRPr="0082024A" w:rsidRDefault="00312324" w:rsidP="00312324">
      <w:pPr>
        <w:jc w:val="both"/>
        <w:rPr>
          <w:rFonts w:ascii="Times New Roman" w:hAnsi="Times New Roman" w:cs="Times New Roman"/>
          <w:sz w:val="22"/>
          <w:szCs w:val="22"/>
        </w:rPr>
      </w:pPr>
      <w:r>
        <w:rPr>
          <w:rFonts w:ascii="Times New Roman" w:hAnsi="Times New Roman" w:cs="Times New Roman"/>
          <w:sz w:val="22"/>
          <w:szCs w:val="22"/>
        </w:rPr>
        <w:t>Section 4.02 is deleted and replaced with the following:</w:t>
      </w:r>
    </w:p>
    <w:p w14:paraId="5018CC25" w14:textId="0F12A0C6" w:rsidR="00323EAA" w:rsidRPr="0082024A" w:rsidRDefault="00323EAA" w:rsidP="00B15FB9">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4.02</w:t>
      </w:r>
      <w:r w:rsidR="00B15FB9">
        <w:rPr>
          <w:rFonts w:ascii="Times New Roman" w:hAnsi="Times New Roman" w:cs="Times New Roman"/>
          <w:sz w:val="22"/>
          <w:szCs w:val="22"/>
        </w:rPr>
        <w:tab/>
      </w:r>
      <w:r w:rsidRPr="0082024A">
        <w:rPr>
          <w:rFonts w:ascii="Times New Roman" w:hAnsi="Times New Roman" w:cs="Times New Roman"/>
          <w:sz w:val="22"/>
          <w:szCs w:val="22"/>
        </w:rPr>
        <w:t xml:space="preserve">The number of directors shall be two initially and may increase to no more than six upon termination of the Class B membership if approved by a majority of the members of the Corporation. The </w:t>
      </w:r>
      <w:r w:rsidRPr="0082024A">
        <w:rPr>
          <w:rFonts w:ascii="Times New Roman" w:hAnsi="Times New Roman" w:cs="Times New Roman"/>
          <w:sz w:val="22"/>
          <w:szCs w:val="22"/>
        </w:rPr>
        <w:lastRenderedPageBreak/>
        <w:t xml:space="preserve">initial directors need not be members of the Corporation; however, all directors thereafter shall be members of the Corporation each director shall serve for a term of three years. The terms of the directors shall be staggered so that the terms of half of the directors shall begin even numbered years and the terms of half of the directors shall begin in odd numbered years. </w:t>
      </w:r>
    </w:p>
    <w:p w14:paraId="0624054E" w14:textId="54ADC51C" w:rsidR="00323EAA" w:rsidRPr="00312324" w:rsidRDefault="00323EAA" w:rsidP="00312324">
      <w:pPr>
        <w:jc w:val="center"/>
        <w:rPr>
          <w:rFonts w:ascii="Times New Roman" w:hAnsi="Times New Roman" w:cs="Times New Roman"/>
          <w:b/>
          <w:bCs/>
          <w:sz w:val="22"/>
          <w:szCs w:val="22"/>
        </w:rPr>
      </w:pPr>
      <w:r w:rsidRPr="00312324">
        <w:rPr>
          <w:rFonts w:ascii="Times New Roman" w:hAnsi="Times New Roman" w:cs="Times New Roman"/>
          <w:b/>
          <w:bCs/>
          <w:sz w:val="22"/>
          <w:szCs w:val="22"/>
        </w:rPr>
        <w:t>Nominations of Directors</w:t>
      </w:r>
    </w:p>
    <w:p w14:paraId="3968D374" w14:textId="4C00106C" w:rsidR="00323EAA" w:rsidRPr="0082024A" w:rsidRDefault="00716F68" w:rsidP="00312324">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4.03</w:t>
      </w:r>
      <w:r w:rsidR="00312324">
        <w:rPr>
          <w:rFonts w:ascii="Times New Roman" w:hAnsi="Times New Roman" w:cs="Times New Roman"/>
          <w:sz w:val="22"/>
          <w:szCs w:val="22"/>
        </w:rPr>
        <w:tab/>
      </w:r>
      <w:r w:rsidRPr="0082024A">
        <w:rPr>
          <w:rFonts w:ascii="Times New Roman" w:hAnsi="Times New Roman" w:cs="Times New Roman"/>
          <w:sz w:val="22"/>
          <w:szCs w:val="22"/>
        </w:rPr>
        <w:t>At any meeting at which the election of a director occurs, a voting member in good standing may make a nomination for director. In addition to nominations made at meetings, a nominating committee shall consider possible nominees and make nominations for each election of directors. The secretary shall include the names nominated by the nomination committee, and any report of the committee, with the notice of the meeting at which the election occurs.</w:t>
      </w:r>
    </w:p>
    <w:p w14:paraId="746DEA29" w14:textId="2AF57D1D" w:rsidR="00716F68" w:rsidRPr="00312324" w:rsidRDefault="00716F68" w:rsidP="00312324">
      <w:pPr>
        <w:jc w:val="center"/>
        <w:rPr>
          <w:rFonts w:ascii="Times New Roman" w:hAnsi="Times New Roman" w:cs="Times New Roman"/>
          <w:b/>
          <w:bCs/>
          <w:sz w:val="22"/>
          <w:szCs w:val="22"/>
        </w:rPr>
      </w:pPr>
      <w:r w:rsidRPr="00312324">
        <w:rPr>
          <w:rFonts w:ascii="Times New Roman" w:hAnsi="Times New Roman" w:cs="Times New Roman"/>
          <w:b/>
          <w:bCs/>
          <w:sz w:val="22"/>
          <w:szCs w:val="22"/>
        </w:rPr>
        <w:t>Election of Directors</w:t>
      </w:r>
    </w:p>
    <w:p w14:paraId="6CABD59D" w14:textId="28F87679" w:rsidR="00312324" w:rsidRPr="0082024A" w:rsidRDefault="00312324" w:rsidP="00312324">
      <w:pPr>
        <w:jc w:val="both"/>
        <w:rPr>
          <w:rFonts w:ascii="Times New Roman" w:hAnsi="Times New Roman" w:cs="Times New Roman"/>
          <w:sz w:val="22"/>
          <w:szCs w:val="22"/>
        </w:rPr>
      </w:pPr>
      <w:r>
        <w:rPr>
          <w:rFonts w:ascii="Times New Roman" w:hAnsi="Times New Roman" w:cs="Times New Roman"/>
          <w:sz w:val="22"/>
          <w:szCs w:val="22"/>
        </w:rPr>
        <w:t>Section 4.04 is deleted and replaced with the following:</w:t>
      </w:r>
    </w:p>
    <w:p w14:paraId="0F5CD532" w14:textId="327F7D2E" w:rsidR="00716F68" w:rsidRPr="0082024A" w:rsidRDefault="00716F68" w:rsidP="00312324">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4.04</w:t>
      </w:r>
      <w:r w:rsidR="00312324">
        <w:rPr>
          <w:rFonts w:ascii="Times New Roman" w:hAnsi="Times New Roman" w:cs="Times New Roman"/>
          <w:sz w:val="22"/>
          <w:szCs w:val="22"/>
        </w:rPr>
        <w:tab/>
      </w:r>
      <w:r w:rsidRPr="0082024A">
        <w:rPr>
          <w:rFonts w:ascii="Times New Roman" w:hAnsi="Times New Roman" w:cs="Times New Roman"/>
          <w:sz w:val="22"/>
          <w:szCs w:val="22"/>
        </w:rPr>
        <w:t xml:space="preserve">A person who meets any qualification requirements to be a director and who has been duly nominated may be elected as a director. Directors shall be elected has been duly nominated may be elected as a director. Directors shall be elected by the vote of the membership of the Sunstone Homeowner’s Association Directors shall be elected at the annual meeting of the members. Each director shall hold office until a successor is elected and qualified. A director from the same property may not be elected to succeed themselves as director. If a director has been appointed to fill a vacancy, or it is deemed necessary to hold a director over from his 3-year term, he shall not serve for more than a total of 4 consecutive years. </w:t>
      </w:r>
    </w:p>
    <w:p w14:paraId="5959ABA5" w14:textId="0C52A817" w:rsidR="00855791" w:rsidRPr="00312324" w:rsidRDefault="00855791" w:rsidP="00312324">
      <w:pPr>
        <w:jc w:val="center"/>
        <w:rPr>
          <w:rFonts w:ascii="Times New Roman" w:hAnsi="Times New Roman" w:cs="Times New Roman"/>
          <w:b/>
          <w:bCs/>
          <w:sz w:val="22"/>
          <w:szCs w:val="22"/>
        </w:rPr>
      </w:pPr>
      <w:r w:rsidRPr="00312324">
        <w:rPr>
          <w:rFonts w:ascii="Times New Roman" w:hAnsi="Times New Roman" w:cs="Times New Roman"/>
          <w:b/>
          <w:bCs/>
          <w:sz w:val="22"/>
          <w:szCs w:val="22"/>
        </w:rPr>
        <w:t>Vacancies</w:t>
      </w:r>
    </w:p>
    <w:p w14:paraId="61E325A0" w14:textId="65D335B0" w:rsidR="00855791" w:rsidRPr="0082024A" w:rsidRDefault="00855791" w:rsidP="00312324">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4.05</w:t>
      </w:r>
      <w:r w:rsidR="00312324">
        <w:rPr>
          <w:rFonts w:ascii="Times New Roman" w:hAnsi="Times New Roman" w:cs="Times New Roman"/>
          <w:sz w:val="22"/>
          <w:szCs w:val="22"/>
        </w:rPr>
        <w:tab/>
      </w:r>
      <w:r w:rsidRPr="0082024A">
        <w:rPr>
          <w:rFonts w:ascii="Times New Roman" w:hAnsi="Times New Roman" w:cs="Times New Roman"/>
          <w:sz w:val="22"/>
          <w:szCs w:val="22"/>
        </w:rPr>
        <w:t xml:space="preserve">Any vacancy occurring in the Board of Directors, and any director position to be filled due to an increase in the number of directors, shall be filled by the Board of Directors. A vacancy is filled by the affirmative vote of a majority of the remaining directors, even if it is less than a quorum of the Board of Directors, or if it is a sole remaining director. A director elected to fill a vacancy shall be elected for the unexpired term of the predecessor in office. </w:t>
      </w:r>
    </w:p>
    <w:p w14:paraId="16E14A15" w14:textId="7074A7AF" w:rsidR="00855791" w:rsidRPr="00312324" w:rsidRDefault="00855791" w:rsidP="00312324">
      <w:pPr>
        <w:jc w:val="center"/>
        <w:rPr>
          <w:rFonts w:ascii="Times New Roman" w:hAnsi="Times New Roman" w:cs="Times New Roman"/>
          <w:b/>
          <w:bCs/>
          <w:sz w:val="22"/>
          <w:szCs w:val="22"/>
        </w:rPr>
      </w:pPr>
      <w:r w:rsidRPr="00312324">
        <w:rPr>
          <w:rFonts w:ascii="Times New Roman" w:hAnsi="Times New Roman" w:cs="Times New Roman"/>
          <w:b/>
          <w:bCs/>
          <w:sz w:val="22"/>
          <w:szCs w:val="22"/>
        </w:rPr>
        <w:t>Annual Meeting</w:t>
      </w:r>
    </w:p>
    <w:p w14:paraId="4D528898" w14:textId="0F7587EB" w:rsidR="00855791" w:rsidRPr="0082024A" w:rsidRDefault="00855791" w:rsidP="00312324">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4.06</w:t>
      </w:r>
      <w:r w:rsidR="00312324">
        <w:rPr>
          <w:rFonts w:ascii="Times New Roman" w:hAnsi="Times New Roman" w:cs="Times New Roman"/>
          <w:sz w:val="22"/>
          <w:szCs w:val="22"/>
        </w:rPr>
        <w:tab/>
      </w:r>
      <w:r w:rsidRPr="0082024A">
        <w:rPr>
          <w:rFonts w:ascii="Times New Roman" w:hAnsi="Times New Roman" w:cs="Times New Roman"/>
          <w:sz w:val="22"/>
          <w:szCs w:val="22"/>
        </w:rPr>
        <w:t xml:space="preserve">The annual meeting of the Board of Directors may be held without notice other </w:t>
      </w:r>
      <w:proofErr w:type="spellStart"/>
      <w:r w:rsidRPr="0082024A">
        <w:rPr>
          <w:rFonts w:ascii="Times New Roman" w:hAnsi="Times New Roman" w:cs="Times New Roman"/>
          <w:sz w:val="22"/>
          <w:szCs w:val="22"/>
        </w:rPr>
        <w:t>then</w:t>
      </w:r>
      <w:proofErr w:type="spellEnd"/>
      <w:r w:rsidRPr="0082024A">
        <w:rPr>
          <w:rFonts w:ascii="Times New Roman" w:hAnsi="Times New Roman" w:cs="Times New Roman"/>
          <w:sz w:val="22"/>
          <w:szCs w:val="22"/>
        </w:rPr>
        <w:t xml:space="preserve"> these Bylaws. The annual meeting of the Board of Directors shall be held immediately after, and at the same place as, the annual meeting of members</w:t>
      </w:r>
      <w:r w:rsidR="00312324">
        <w:rPr>
          <w:rFonts w:ascii="Times New Roman" w:hAnsi="Times New Roman" w:cs="Times New Roman"/>
          <w:sz w:val="22"/>
          <w:szCs w:val="22"/>
        </w:rPr>
        <w:t>.</w:t>
      </w:r>
    </w:p>
    <w:p w14:paraId="3C53342C" w14:textId="01678B56" w:rsidR="00855791" w:rsidRPr="00B10C8F" w:rsidRDefault="00855791" w:rsidP="00B10C8F">
      <w:pPr>
        <w:jc w:val="center"/>
        <w:rPr>
          <w:rFonts w:ascii="Times New Roman" w:hAnsi="Times New Roman" w:cs="Times New Roman"/>
          <w:b/>
          <w:bCs/>
          <w:sz w:val="22"/>
          <w:szCs w:val="22"/>
        </w:rPr>
      </w:pPr>
      <w:r w:rsidRPr="00B10C8F">
        <w:rPr>
          <w:rFonts w:ascii="Times New Roman" w:hAnsi="Times New Roman" w:cs="Times New Roman"/>
          <w:b/>
          <w:bCs/>
          <w:sz w:val="22"/>
          <w:szCs w:val="22"/>
        </w:rPr>
        <w:t>Regular Meetings</w:t>
      </w:r>
    </w:p>
    <w:p w14:paraId="01C83854" w14:textId="16E51BE7" w:rsidR="00855791" w:rsidRDefault="00855791" w:rsidP="00B10C8F">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4.07</w:t>
      </w:r>
      <w:r w:rsidR="00B10C8F">
        <w:rPr>
          <w:rFonts w:ascii="Times New Roman" w:hAnsi="Times New Roman" w:cs="Times New Roman"/>
          <w:sz w:val="22"/>
          <w:szCs w:val="22"/>
        </w:rPr>
        <w:tab/>
      </w:r>
      <w:r w:rsidRPr="0082024A">
        <w:rPr>
          <w:rFonts w:ascii="Times New Roman" w:hAnsi="Times New Roman" w:cs="Times New Roman"/>
          <w:sz w:val="22"/>
          <w:szCs w:val="22"/>
        </w:rPr>
        <w:t xml:space="preserve">The Board of Directors may provide for regular meetings by resolution stating the time and place of such meetings. The meetings may be held either within or without the State of Texas and shall be held at the Corporation’s registered office in Texas if the resolution does not specify the location of the meetings. No notice of regular meetings of the Board is required other than a resolution of the Board of Directors stating the time and place of the meetings. </w:t>
      </w:r>
    </w:p>
    <w:p w14:paraId="462C0877" w14:textId="77777777" w:rsidR="00B10C8F" w:rsidRDefault="00B10C8F" w:rsidP="00B10C8F">
      <w:pPr>
        <w:tabs>
          <w:tab w:val="left" w:pos="1440"/>
        </w:tabs>
        <w:ind w:firstLine="720"/>
        <w:jc w:val="both"/>
        <w:rPr>
          <w:rFonts w:ascii="Times New Roman" w:hAnsi="Times New Roman" w:cs="Times New Roman"/>
          <w:sz w:val="22"/>
          <w:szCs w:val="22"/>
        </w:rPr>
      </w:pPr>
    </w:p>
    <w:p w14:paraId="6CDC35B6" w14:textId="77777777" w:rsidR="00B10C8F" w:rsidRDefault="00B10C8F" w:rsidP="00B10C8F">
      <w:pPr>
        <w:jc w:val="both"/>
        <w:rPr>
          <w:rFonts w:ascii="Times New Roman" w:hAnsi="Times New Roman" w:cs="Times New Roman"/>
          <w:sz w:val="22"/>
          <w:szCs w:val="22"/>
        </w:rPr>
      </w:pPr>
    </w:p>
    <w:p w14:paraId="0D29BEAF" w14:textId="60425C4F" w:rsidR="00855791" w:rsidRPr="00B10C8F" w:rsidRDefault="00855791" w:rsidP="00B10C8F">
      <w:pPr>
        <w:jc w:val="center"/>
        <w:rPr>
          <w:rFonts w:ascii="Times New Roman" w:hAnsi="Times New Roman" w:cs="Times New Roman"/>
          <w:b/>
          <w:bCs/>
          <w:sz w:val="22"/>
          <w:szCs w:val="22"/>
        </w:rPr>
      </w:pPr>
      <w:r w:rsidRPr="00B10C8F">
        <w:rPr>
          <w:rFonts w:ascii="Times New Roman" w:hAnsi="Times New Roman" w:cs="Times New Roman"/>
          <w:b/>
          <w:bCs/>
          <w:sz w:val="22"/>
          <w:szCs w:val="22"/>
        </w:rPr>
        <w:lastRenderedPageBreak/>
        <w:t>Special Meetings</w:t>
      </w:r>
    </w:p>
    <w:p w14:paraId="7E80EC72" w14:textId="0919D2A4" w:rsidR="00855791" w:rsidRPr="0082024A" w:rsidRDefault="00855791" w:rsidP="00B10C8F">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4.08</w:t>
      </w:r>
      <w:r w:rsidR="00B10C8F">
        <w:rPr>
          <w:rFonts w:ascii="Times New Roman" w:hAnsi="Times New Roman" w:cs="Times New Roman"/>
          <w:sz w:val="22"/>
          <w:szCs w:val="22"/>
        </w:rPr>
        <w:tab/>
      </w:r>
      <w:r w:rsidRPr="0082024A">
        <w:rPr>
          <w:rFonts w:ascii="Times New Roman" w:hAnsi="Times New Roman" w:cs="Times New Roman"/>
          <w:sz w:val="22"/>
          <w:szCs w:val="22"/>
        </w:rPr>
        <w:t>Special meetings of the Board of Directors may be called by or at the request of the president or any two directors. A person or persons authorized to call special meetings of the Board of Directors may fix any place within Texas as the place for holding a special meeting. The person or persons calling a special meeting shall notify the secretary of the information required to be included in the notice of the meeting. The secretary shall give notice to the directors as required in the Bylaws.</w:t>
      </w:r>
    </w:p>
    <w:p w14:paraId="20E090B2" w14:textId="0B62F4DA" w:rsidR="00E22E5C" w:rsidRPr="00943CBB" w:rsidRDefault="00E22E5C" w:rsidP="00943CBB">
      <w:pPr>
        <w:jc w:val="center"/>
        <w:rPr>
          <w:rFonts w:ascii="Times New Roman" w:hAnsi="Times New Roman" w:cs="Times New Roman"/>
          <w:b/>
          <w:bCs/>
          <w:sz w:val="22"/>
          <w:szCs w:val="22"/>
        </w:rPr>
      </w:pPr>
      <w:r w:rsidRPr="00943CBB">
        <w:rPr>
          <w:rFonts w:ascii="Times New Roman" w:hAnsi="Times New Roman" w:cs="Times New Roman"/>
          <w:b/>
          <w:bCs/>
          <w:sz w:val="22"/>
          <w:szCs w:val="22"/>
        </w:rPr>
        <w:t>Notice</w:t>
      </w:r>
    </w:p>
    <w:p w14:paraId="44736F3D" w14:textId="3B1A3391" w:rsidR="00E22E5C" w:rsidRPr="0082024A" w:rsidRDefault="00E22E5C" w:rsidP="00943CBB">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4.09</w:t>
      </w:r>
      <w:r w:rsidR="00943CBB">
        <w:rPr>
          <w:rFonts w:ascii="Times New Roman" w:hAnsi="Times New Roman" w:cs="Times New Roman"/>
          <w:sz w:val="22"/>
          <w:szCs w:val="22"/>
        </w:rPr>
        <w:tab/>
      </w:r>
      <w:r w:rsidRPr="0082024A">
        <w:rPr>
          <w:rFonts w:ascii="Times New Roman" w:hAnsi="Times New Roman" w:cs="Times New Roman"/>
          <w:sz w:val="22"/>
          <w:szCs w:val="22"/>
        </w:rPr>
        <w:t xml:space="preserve">Written or printed notice of any special meeting of the Board of Directors shall be delivered to each director not less than seven nor more than 30 days before the date of the meeting. The notice shall state the place, day, and time of the meeting, who called the meeting, and the purpose or purposes for which the meeting is called. </w:t>
      </w:r>
    </w:p>
    <w:p w14:paraId="648CF739" w14:textId="0F2A745D" w:rsidR="00E22E5C" w:rsidRPr="00943CBB" w:rsidRDefault="00E22E5C" w:rsidP="00943CBB">
      <w:pPr>
        <w:jc w:val="center"/>
        <w:rPr>
          <w:rFonts w:ascii="Times New Roman" w:hAnsi="Times New Roman" w:cs="Times New Roman"/>
          <w:b/>
          <w:bCs/>
          <w:sz w:val="22"/>
          <w:szCs w:val="22"/>
        </w:rPr>
      </w:pPr>
      <w:r w:rsidRPr="00943CBB">
        <w:rPr>
          <w:rFonts w:ascii="Times New Roman" w:hAnsi="Times New Roman" w:cs="Times New Roman"/>
          <w:b/>
          <w:bCs/>
          <w:sz w:val="22"/>
          <w:szCs w:val="22"/>
        </w:rPr>
        <w:t>Quorum</w:t>
      </w:r>
    </w:p>
    <w:p w14:paraId="62914344" w14:textId="2F9FB6E8" w:rsidR="00943CBB" w:rsidRDefault="00943CBB" w:rsidP="00943CBB">
      <w:pPr>
        <w:jc w:val="both"/>
        <w:rPr>
          <w:rFonts w:ascii="Times New Roman" w:hAnsi="Times New Roman" w:cs="Times New Roman"/>
          <w:sz w:val="22"/>
          <w:szCs w:val="22"/>
        </w:rPr>
      </w:pPr>
      <w:r>
        <w:rPr>
          <w:rFonts w:ascii="Times New Roman" w:hAnsi="Times New Roman" w:cs="Times New Roman"/>
          <w:sz w:val="22"/>
          <w:szCs w:val="22"/>
        </w:rPr>
        <w:t>Section 4.10 is deleted and replaced with the following:</w:t>
      </w:r>
    </w:p>
    <w:p w14:paraId="353F77E2" w14:textId="21A4A4D2" w:rsidR="00E22E5C" w:rsidRPr="0082024A" w:rsidRDefault="00E22E5C" w:rsidP="00943CBB">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4.10</w:t>
      </w:r>
      <w:r w:rsidR="00943CBB">
        <w:rPr>
          <w:rFonts w:ascii="Times New Roman" w:hAnsi="Times New Roman" w:cs="Times New Roman"/>
          <w:sz w:val="22"/>
          <w:szCs w:val="22"/>
        </w:rPr>
        <w:tab/>
      </w:r>
      <w:r w:rsidRPr="0082024A">
        <w:rPr>
          <w:rFonts w:ascii="Times New Roman" w:hAnsi="Times New Roman" w:cs="Times New Roman"/>
          <w:sz w:val="22"/>
          <w:szCs w:val="22"/>
        </w:rPr>
        <w:t xml:space="preserve">Two-thirds of the Directors shall constitute a quorum for the transaction of business at any meeting of the Board of Directors. The directors present at a duly called or held meeting at which a quorum is present may continue to transact business even if enough directors leave the meeting so that less than a quorum remains. However, no action may be approved without the vote of at least </w:t>
      </w:r>
      <w:proofErr w:type="gramStart"/>
      <w:r w:rsidRPr="0082024A">
        <w:rPr>
          <w:rFonts w:ascii="Times New Roman" w:hAnsi="Times New Roman" w:cs="Times New Roman"/>
          <w:sz w:val="22"/>
          <w:szCs w:val="22"/>
        </w:rPr>
        <w:t>a majority of</w:t>
      </w:r>
      <w:proofErr w:type="gramEnd"/>
      <w:r w:rsidRPr="0082024A">
        <w:rPr>
          <w:rFonts w:ascii="Times New Roman" w:hAnsi="Times New Roman" w:cs="Times New Roman"/>
          <w:sz w:val="22"/>
          <w:szCs w:val="22"/>
        </w:rPr>
        <w:t xml:space="preserve"> the number of directors required to constitute a quorum. If a quorum is present at no time during a </w:t>
      </w:r>
      <w:r w:rsidR="0001388A" w:rsidRPr="0082024A">
        <w:rPr>
          <w:rFonts w:ascii="Times New Roman" w:hAnsi="Times New Roman" w:cs="Times New Roman"/>
          <w:sz w:val="22"/>
          <w:szCs w:val="22"/>
        </w:rPr>
        <w:t xml:space="preserve">meeting, </w:t>
      </w:r>
      <w:proofErr w:type="gramStart"/>
      <w:r w:rsidR="0001388A" w:rsidRPr="0082024A">
        <w:rPr>
          <w:rFonts w:ascii="Times New Roman" w:hAnsi="Times New Roman" w:cs="Times New Roman"/>
          <w:sz w:val="22"/>
          <w:szCs w:val="22"/>
        </w:rPr>
        <w:t>a</w:t>
      </w:r>
      <w:r w:rsidRPr="0082024A">
        <w:rPr>
          <w:rFonts w:ascii="Times New Roman" w:hAnsi="Times New Roman" w:cs="Times New Roman"/>
          <w:sz w:val="22"/>
          <w:szCs w:val="22"/>
        </w:rPr>
        <w:t xml:space="preserve"> majority of</w:t>
      </w:r>
      <w:proofErr w:type="gramEnd"/>
      <w:r w:rsidRPr="0082024A">
        <w:rPr>
          <w:rFonts w:ascii="Times New Roman" w:hAnsi="Times New Roman" w:cs="Times New Roman"/>
          <w:sz w:val="22"/>
          <w:szCs w:val="22"/>
        </w:rPr>
        <w:t xml:space="preserve"> the directors present may adjourn and reconvene the meeting one time without further notice.</w:t>
      </w:r>
    </w:p>
    <w:p w14:paraId="0D069E2E" w14:textId="5B81481A" w:rsidR="00E22E5C" w:rsidRPr="00943CBB" w:rsidRDefault="00E22E5C" w:rsidP="00943CBB">
      <w:pPr>
        <w:jc w:val="center"/>
        <w:rPr>
          <w:rFonts w:ascii="Times New Roman" w:hAnsi="Times New Roman" w:cs="Times New Roman"/>
          <w:b/>
          <w:bCs/>
          <w:sz w:val="22"/>
          <w:szCs w:val="22"/>
        </w:rPr>
      </w:pPr>
      <w:r w:rsidRPr="00943CBB">
        <w:rPr>
          <w:rFonts w:ascii="Times New Roman" w:hAnsi="Times New Roman" w:cs="Times New Roman"/>
          <w:b/>
          <w:bCs/>
          <w:sz w:val="22"/>
          <w:szCs w:val="22"/>
        </w:rPr>
        <w:t>Duties of Directors</w:t>
      </w:r>
    </w:p>
    <w:p w14:paraId="7152D49E" w14:textId="5CB40B14" w:rsidR="00E22E5C" w:rsidRPr="0082024A" w:rsidRDefault="00E22E5C" w:rsidP="00943CBB">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4.11</w:t>
      </w:r>
      <w:r w:rsidR="00943CBB">
        <w:rPr>
          <w:rFonts w:ascii="Times New Roman" w:hAnsi="Times New Roman" w:cs="Times New Roman"/>
          <w:sz w:val="22"/>
          <w:szCs w:val="22"/>
        </w:rPr>
        <w:tab/>
      </w:r>
      <w:r w:rsidRPr="0082024A">
        <w:rPr>
          <w:rFonts w:ascii="Times New Roman" w:hAnsi="Times New Roman" w:cs="Times New Roman"/>
          <w:sz w:val="22"/>
          <w:szCs w:val="22"/>
        </w:rPr>
        <w:t xml:space="preserve">Directors shall exercise ordinary business judgment in managing the affairs of the Corporation. Directors shall act as fiduciaries with respect to the interests of the members. In acting in their official capacity as directors of this Corporation, directors shall act in good faith and take actions they reasonably believe to be in the best interests of the Corporation and that are not unlawful. In all other instances, the Board of Directors shall not take any action that they should reasonably believe would be </w:t>
      </w:r>
      <w:r w:rsidR="00A677A8" w:rsidRPr="0082024A">
        <w:rPr>
          <w:rFonts w:ascii="Times New Roman" w:hAnsi="Times New Roman" w:cs="Times New Roman"/>
          <w:sz w:val="22"/>
          <w:szCs w:val="22"/>
        </w:rPr>
        <w:t>opposed to the Corporation’s best interests or would be unlawful. A director shall not be liable if, in the exercise of ordinary care, the director acts in good faith relying on written financial and legal statements provided by an accountant or attorney retained by the Corporation.</w:t>
      </w:r>
    </w:p>
    <w:p w14:paraId="5E66411E" w14:textId="088A93F4" w:rsidR="00B413C3" w:rsidRPr="00943CBB" w:rsidRDefault="00B413C3" w:rsidP="00943CBB">
      <w:pPr>
        <w:jc w:val="center"/>
        <w:rPr>
          <w:rFonts w:ascii="Times New Roman" w:hAnsi="Times New Roman" w:cs="Times New Roman"/>
          <w:b/>
          <w:bCs/>
          <w:sz w:val="22"/>
          <w:szCs w:val="22"/>
        </w:rPr>
      </w:pPr>
      <w:r w:rsidRPr="00943CBB">
        <w:rPr>
          <w:rFonts w:ascii="Times New Roman" w:hAnsi="Times New Roman" w:cs="Times New Roman"/>
          <w:b/>
          <w:bCs/>
          <w:sz w:val="22"/>
          <w:szCs w:val="22"/>
        </w:rPr>
        <w:t>Actions of Board of Directors</w:t>
      </w:r>
    </w:p>
    <w:p w14:paraId="7E4659D7" w14:textId="442C59AE" w:rsidR="00B413C3" w:rsidRPr="0082024A" w:rsidRDefault="00B413C3" w:rsidP="0082024A">
      <w:pPr>
        <w:ind w:firstLine="720"/>
        <w:jc w:val="both"/>
        <w:rPr>
          <w:rFonts w:ascii="Times New Roman" w:hAnsi="Times New Roman" w:cs="Times New Roman"/>
          <w:sz w:val="22"/>
          <w:szCs w:val="22"/>
        </w:rPr>
      </w:pPr>
      <w:r w:rsidRPr="0082024A">
        <w:rPr>
          <w:rFonts w:ascii="Times New Roman" w:hAnsi="Times New Roman" w:cs="Times New Roman"/>
          <w:sz w:val="22"/>
          <w:szCs w:val="22"/>
        </w:rPr>
        <w:t xml:space="preserve">4.12 The Board of Directors shall try to act by consensus. However, the vote of </w:t>
      </w:r>
      <w:proofErr w:type="gramStart"/>
      <w:r w:rsidRPr="0082024A">
        <w:rPr>
          <w:rFonts w:ascii="Times New Roman" w:hAnsi="Times New Roman" w:cs="Times New Roman"/>
          <w:sz w:val="22"/>
          <w:szCs w:val="22"/>
        </w:rPr>
        <w:t>a majority of</w:t>
      </w:r>
      <w:proofErr w:type="gramEnd"/>
      <w:r w:rsidRPr="0082024A">
        <w:rPr>
          <w:rFonts w:ascii="Times New Roman" w:hAnsi="Times New Roman" w:cs="Times New Roman"/>
          <w:sz w:val="22"/>
          <w:szCs w:val="22"/>
        </w:rPr>
        <w:t xml:space="preserve"> directors present and voting at a meeting at which a quorum is present shall be sufficient to constitute the act of the Board of Directors unless the act of a greater number is required by law or the bylaws. A director who is present at a meeting and abstains from a vote </w:t>
      </w:r>
      <w:proofErr w:type="gramStart"/>
      <w:r w:rsidRPr="0082024A">
        <w:rPr>
          <w:rFonts w:ascii="Times New Roman" w:hAnsi="Times New Roman" w:cs="Times New Roman"/>
          <w:sz w:val="22"/>
          <w:szCs w:val="22"/>
        </w:rPr>
        <w:t>is considered to be</w:t>
      </w:r>
      <w:proofErr w:type="gramEnd"/>
      <w:r w:rsidRPr="0082024A">
        <w:rPr>
          <w:rFonts w:ascii="Times New Roman" w:hAnsi="Times New Roman" w:cs="Times New Roman"/>
          <w:sz w:val="22"/>
          <w:szCs w:val="22"/>
        </w:rPr>
        <w:t xml:space="preserve"> present and voting for the purpose of determining the decision of the Board of Directors. Directors must be part of the discussion and may not vote by proxy at Board meetings. However, Directors may attend by teleconference if unable to attend in person. </w:t>
      </w:r>
    </w:p>
    <w:p w14:paraId="52FE41FF" w14:textId="77777777" w:rsidR="00B413C3" w:rsidRPr="0082024A" w:rsidRDefault="00B413C3" w:rsidP="0082024A">
      <w:pPr>
        <w:ind w:firstLine="720"/>
        <w:jc w:val="both"/>
        <w:rPr>
          <w:rFonts w:ascii="Times New Roman" w:hAnsi="Times New Roman" w:cs="Times New Roman"/>
          <w:sz w:val="22"/>
          <w:szCs w:val="22"/>
        </w:rPr>
      </w:pPr>
    </w:p>
    <w:p w14:paraId="0171A232" w14:textId="7F36AD53" w:rsidR="00B413C3" w:rsidRPr="00943CBB" w:rsidRDefault="00B413C3" w:rsidP="00943CBB">
      <w:pPr>
        <w:jc w:val="center"/>
        <w:rPr>
          <w:rFonts w:ascii="Times New Roman" w:hAnsi="Times New Roman" w:cs="Times New Roman"/>
          <w:b/>
          <w:bCs/>
          <w:sz w:val="22"/>
          <w:szCs w:val="22"/>
        </w:rPr>
      </w:pPr>
      <w:r w:rsidRPr="00943CBB">
        <w:rPr>
          <w:rFonts w:ascii="Times New Roman" w:hAnsi="Times New Roman" w:cs="Times New Roman"/>
          <w:b/>
          <w:bCs/>
          <w:sz w:val="22"/>
          <w:szCs w:val="22"/>
        </w:rPr>
        <w:lastRenderedPageBreak/>
        <w:t>Compensation</w:t>
      </w:r>
    </w:p>
    <w:p w14:paraId="38726838" w14:textId="11B8FF5D" w:rsidR="00943CBB" w:rsidRPr="0082024A" w:rsidRDefault="00943CBB" w:rsidP="00943CBB">
      <w:pPr>
        <w:jc w:val="both"/>
        <w:rPr>
          <w:rFonts w:ascii="Times New Roman" w:hAnsi="Times New Roman" w:cs="Times New Roman"/>
          <w:sz w:val="22"/>
          <w:szCs w:val="22"/>
        </w:rPr>
      </w:pPr>
      <w:r>
        <w:rPr>
          <w:rFonts w:ascii="Times New Roman" w:hAnsi="Times New Roman" w:cs="Times New Roman"/>
          <w:sz w:val="22"/>
          <w:szCs w:val="22"/>
        </w:rPr>
        <w:t>Section 4.13 is deleted and replaced with the following:</w:t>
      </w:r>
    </w:p>
    <w:p w14:paraId="094EFFE3" w14:textId="275F6B2D" w:rsidR="00B413C3" w:rsidRPr="0082024A" w:rsidRDefault="00B413C3" w:rsidP="00943CBB">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4.13</w:t>
      </w:r>
      <w:r w:rsidR="00943CBB">
        <w:rPr>
          <w:rFonts w:ascii="Times New Roman" w:hAnsi="Times New Roman" w:cs="Times New Roman"/>
          <w:sz w:val="22"/>
          <w:szCs w:val="22"/>
        </w:rPr>
        <w:tab/>
      </w:r>
      <w:r w:rsidRPr="0082024A">
        <w:rPr>
          <w:rFonts w:ascii="Times New Roman" w:hAnsi="Times New Roman" w:cs="Times New Roman"/>
          <w:sz w:val="22"/>
          <w:szCs w:val="22"/>
        </w:rPr>
        <w:t>Directors shall not receive salaries for their services. A director may serve the Sunstone Owner’s Association in any other capacity and receive compensation for those services i</w:t>
      </w:r>
      <w:r w:rsidR="0001388A" w:rsidRPr="0082024A">
        <w:rPr>
          <w:rFonts w:ascii="Times New Roman" w:hAnsi="Times New Roman" w:cs="Times New Roman"/>
          <w:sz w:val="22"/>
          <w:szCs w:val="22"/>
        </w:rPr>
        <w:t>f</w:t>
      </w:r>
      <w:r w:rsidRPr="0082024A">
        <w:rPr>
          <w:rFonts w:ascii="Times New Roman" w:hAnsi="Times New Roman" w:cs="Times New Roman"/>
          <w:sz w:val="22"/>
          <w:szCs w:val="22"/>
        </w:rPr>
        <w:t xml:space="preserve"> this does not constitute a conflict of interests for the associated director or their household.</w:t>
      </w:r>
    </w:p>
    <w:p w14:paraId="4424CA69" w14:textId="6110994E" w:rsidR="00B413C3" w:rsidRDefault="00B413C3" w:rsidP="00943CBB">
      <w:pPr>
        <w:jc w:val="both"/>
        <w:rPr>
          <w:rFonts w:ascii="Times New Roman" w:hAnsi="Times New Roman" w:cs="Times New Roman"/>
          <w:sz w:val="22"/>
          <w:szCs w:val="22"/>
        </w:rPr>
      </w:pPr>
      <w:r w:rsidRPr="0082024A">
        <w:rPr>
          <w:rFonts w:ascii="Times New Roman" w:hAnsi="Times New Roman" w:cs="Times New Roman"/>
          <w:sz w:val="22"/>
          <w:szCs w:val="22"/>
        </w:rPr>
        <w:t>Removal of Directors</w:t>
      </w:r>
    </w:p>
    <w:p w14:paraId="0A6A2C97" w14:textId="21C8BD0D" w:rsidR="00943CBB" w:rsidRPr="0082024A" w:rsidRDefault="00943CBB" w:rsidP="00943CBB">
      <w:pPr>
        <w:jc w:val="both"/>
        <w:rPr>
          <w:rFonts w:ascii="Times New Roman" w:hAnsi="Times New Roman" w:cs="Times New Roman"/>
          <w:sz w:val="22"/>
          <w:szCs w:val="22"/>
        </w:rPr>
      </w:pPr>
      <w:r>
        <w:rPr>
          <w:rFonts w:ascii="Times New Roman" w:hAnsi="Times New Roman" w:cs="Times New Roman"/>
          <w:sz w:val="22"/>
          <w:szCs w:val="22"/>
        </w:rPr>
        <w:t>Section 4.14 is deleted and replaced with the following:</w:t>
      </w:r>
    </w:p>
    <w:p w14:paraId="351AD729" w14:textId="5DE49303" w:rsidR="00B413C3" w:rsidRPr="0082024A" w:rsidRDefault="00B413C3" w:rsidP="00943CBB">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4.14</w:t>
      </w:r>
      <w:r w:rsidR="00943CBB">
        <w:rPr>
          <w:rFonts w:ascii="Times New Roman" w:hAnsi="Times New Roman" w:cs="Times New Roman"/>
          <w:sz w:val="22"/>
          <w:szCs w:val="22"/>
        </w:rPr>
        <w:tab/>
      </w:r>
      <w:r w:rsidRPr="0082024A">
        <w:rPr>
          <w:rFonts w:ascii="Times New Roman" w:hAnsi="Times New Roman" w:cs="Times New Roman"/>
          <w:sz w:val="22"/>
          <w:szCs w:val="22"/>
        </w:rPr>
        <w:t>The members may vote to remove a director at any time, only for a good cause. Good cause for removal of a director shall include the unexcused failure to attend three consecutive meetings of the Board of Directors. A special meeting of the members to consider the removal of a director may be called and noticed following the procedure provided in the bylaws. The notice of the meeting shall state that the issue of possible removal of the director will be on the agenda. Only a quorum of the members must be present. The director shall have the right to present evidence at the meeting as to why he or she should not be removed and the director shall have the right to be represented by an attorney at and before the meeting. At the meeting, the Sunstone Homeowner’s Association shall consider possible arrangements for resolving the problems that are in the mutual interest of the Sunstone Homeowner’s Association and the director. A director may be removed by the affirmative vote of a majority of the members present, not counting the director that is subjected to potential removal.</w:t>
      </w:r>
    </w:p>
    <w:p w14:paraId="19028538" w14:textId="41B756C1" w:rsidR="00B413C3" w:rsidRPr="00943CBB" w:rsidRDefault="00B413C3" w:rsidP="00943CBB">
      <w:pPr>
        <w:jc w:val="center"/>
        <w:rPr>
          <w:rFonts w:ascii="Times New Roman" w:hAnsi="Times New Roman" w:cs="Times New Roman"/>
          <w:b/>
          <w:bCs/>
          <w:sz w:val="22"/>
          <w:szCs w:val="22"/>
        </w:rPr>
      </w:pPr>
      <w:r w:rsidRPr="00943CBB">
        <w:rPr>
          <w:rFonts w:ascii="Times New Roman" w:hAnsi="Times New Roman" w:cs="Times New Roman"/>
          <w:b/>
          <w:bCs/>
          <w:sz w:val="22"/>
          <w:szCs w:val="22"/>
        </w:rPr>
        <w:t>ARTICLE 5</w:t>
      </w:r>
    </w:p>
    <w:p w14:paraId="3B74162A" w14:textId="710EAF20" w:rsidR="006A7CEE" w:rsidRPr="00943CBB" w:rsidRDefault="006A7CEE" w:rsidP="00943CBB">
      <w:pPr>
        <w:jc w:val="center"/>
        <w:rPr>
          <w:rFonts w:ascii="Times New Roman" w:hAnsi="Times New Roman" w:cs="Times New Roman"/>
          <w:b/>
          <w:bCs/>
          <w:sz w:val="22"/>
          <w:szCs w:val="22"/>
        </w:rPr>
      </w:pPr>
      <w:r w:rsidRPr="00943CBB">
        <w:rPr>
          <w:rFonts w:ascii="Times New Roman" w:hAnsi="Times New Roman" w:cs="Times New Roman"/>
          <w:b/>
          <w:bCs/>
          <w:sz w:val="22"/>
          <w:szCs w:val="22"/>
        </w:rPr>
        <w:t>OFFICERS</w:t>
      </w:r>
    </w:p>
    <w:p w14:paraId="4082C825" w14:textId="11254D8D" w:rsidR="006A7CEE" w:rsidRDefault="006A7CEE" w:rsidP="00943CBB">
      <w:pPr>
        <w:jc w:val="center"/>
        <w:rPr>
          <w:rFonts w:ascii="Times New Roman" w:hAnsi="Times New Roman" w:cs="Times New Roman"/>
          <w:b/>
          <w:bCs/>
          <w:sz w:val="22"/>
          <w:szCs w:val="22"/>
        </w:rPr>
      </w:pPr>
      <w:r w:rsidRPr="00943CBB">
        <w:rPr>
          <w:rFonts w:ascii="Times New Roman" w:hAnsi="Times New Roman" w:cs="Times New Roman"/>
          <w:b/>
          <w:bCs/>
          <w:sz w:val="22"/>
          <w:szCs w:val="22"/>
        </w:rPr>
        <w:t>Officer Positions</w:t>
      </w:r>
    </w:p>
    <w:p w14:paraId="0E2BE48F" w14:textId="373F91CE" w:rsidR="00943CBB" w:rsidRPr="00943CBB" w:rsidRDefault="00943CBB" w:rsidP="00943CBB">
      <w:pPr>
        <w:jc w:val="both"/>
        <w:rPr>
          <w:rFonts w:ascii="Times New Roman" w:hAnsi="Times New Roman" w:cs="Times New Roman"/>
          <w:sz w:val="22"/>
          <w:szCs w:val="22"/>
        </w:rPr>
      </w:pPr>
      <w:r>
        <w:rPr>
          <w:rFonts w:ascii="Times New Roman" w:hAnsi="Times New Roman" w:cs="Times New Roman"/>
          <w:sz w:val="22"/>
          <w:szCs w:val="22"/>
        </w:rPr>
        <w:t>Section 5.01 is deleted and replaced with the following:</w:t>
      </w:r>
    </w:p>
    <w:p w14:paraId="6E3D2702" w14:textId="75F807E3" w:rsidR="006A7CEE" w:rsidRPr="0082024A" w:rsidRDefault="006A7CEE" w:rsidP="00943CBB">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5.01</w:t>
      </w:r>
      <w:r w:rsidR="00943CBB">
        <w:rPr>
          <w:rFonts w:ascii="Times New Roman" w:hAnsi="Times New Roman" w:cs="Times New Roman"/>
          <w:sz w:val="22"/>
          <w:szCs w:val="22"/>
        </w:rPr>
        <w:tab/>
      </w:r>
      <w:r w:rsidRPr="0082024A">
        <w:rPr>
          <w:rFonts w:ascii="Times New Roman" w:hAnsi="Times New Roman" w:cs="Times New Roman"/>
          <w:sz w:val="22"/>
          <w:szCs w:val="22"/>
        </w:rPr>
        <w:t>The officers of the Sunstone Homeowner’s Association shall be a president, a vice president, a secretary, and a treasurer. The Board of Directors may create additional officer positions, define the authority and duties of each such position, and elect or appoint persons to fill the positions. Any two or more offices may be held by the same person, except the offices of president and secretary. The officers shall be members of the Board of Directors. The duties of the treasurer may be fulfilled by a management company, a non-voting entity, if one is utilized, however, the Board still has responsibility for financial oversight.</w:t>
      </w:r>
    </w:p>
    <w:p w14:paraId="7D011251" w14:textId="3FF50582" w:rsidR="006A7CEE" w:rsidRPr="00943CBB" w:rsidRDefault="006A7CEE" w:rsidP="00943CBB">
      <w:pPr>
        <w:jc w:val="center"/>
        <w:rPr>
          <w:rFonts w:ascii="Times New Roman" w:hAnsi="Times New Roman" w:cs="Times New Roman"/>
          <w:b/>
          <w:bCs/>
          <w:sz w:val="22"/>
          <w:szCs w:val="22"/>
        </w:rPr>
      </w:pPr>
      <w:r w:rsidRPr="00943CBB">
        <w:rPr>
          <w:rFonts w:ascii="Times New Roman" w:hAnsi="Times New Roman" w:cs="Times New Roman"/>
          <w:b/>
          <w:bCs/>
          <w:sz w:val="22"/>
          <w:szCs w:val="22"/>
        </w:rPr>
        <w:t>Election and Term of Office</w:t>
      </w:r>
    </w:p>
    <w:p w14:paraId="69B8DBF1" w14:textId="3E0E9F43" w:rsidR="00943CBB" w:rsidRPr="0082024A" w:rsidRDefault="00943CBB" w:rsidP="00943CBB">
      <w:pPr>
        <w:jc w:val="both"/>
        <w:rPr>
          <w:rFonts w:ascii="Times New Roman" w:hAnsi="Times New Roman" w:cs="Times New Roman"/>
          <w:sz w:val="22"/>
          <w:szCs w:val="22"/>
        </w:rPr>
      </w:pPr>
      <w:r>
        <w:rPr>
          <w:rFonts w:ascii="Times New Roman" w:hAnsi="Times New Roman" w:cs="Times New Roman"/>
          <w:sz w:val="22"/>
          <w:szCs w:val="22"/>
        </w:rPr>
        <w:t>Section 5.02 is deleted and replaced with the following:</w:t>
      </w:r>
    </w:p>
    <w:p w14:paraId="168FED9B" w14:textId="7AC4A7CA" w:rsidR="006A7CEE" w:rsidRPr="0082024A" w:rsidRDefault="006A7CEE" w:rsidP="00943CBB">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5.02</w:t>
      </w:r>
      <w:r w:rsidR="00943CBB">
        <w:rPr>
          <w:rFonts w:ascii="Times New Roman" w:hAnsi="Times New Roman" w:cs="Times New Roman"/>
          <w:sz w:val="22"/>
          <w:szCs w:val="22"/>
        </w:rPr>
        <w:tab/>
      </w:r>
      <w:r w:rsidRPr="0082024A">
        <w:rPr>
          <w:rFonts w:ascii="Times New Roman" w:hAnsi="Times New Roman" w:cs="Times New Roman"/>
          <w:sz w:val="22"/>
          <w:szCs w:val="22"/>
        </w:rPr>
        <w:t xml:space="preserve">The officers of the Sunstone Homeowner’s Association shall be elected annually by the Board of Directors at the regular annual meeting of the Board of Directors. If the election of officers is not held at this meeting, the election shall be held as soon thereafter as conveniently possible. Each officer shall hold office until a successor is duly selected and qualified. It is recommended that no property owner or resident of the same domicile be elected for 2 consecutive terms. An officer may be elected to succeed himself or herself in the same office. </w:t>
      </w:r>
    </w:p>
    <w:p w14:paraId="3878DF6B" w14:textId="6EF36F88" w:rsidR="00E25857" w:rsidRPr="00943CBB" w:rsidRDefault="00B83F0A" w:rsidP="00943CBB">
      <w:pPr>
        <w:jc w:val="center"/>
        <w:rPr>
          <w:rFonts w:ascii="Times New Roman" w:hAnsi="Times New Roman" w:cs="Times New Roman"/>
          <w:b/>
          <w:bCs/>
          <w:sz w:val="22"/>
          <w:szCs w:val="22"/>
        </w:rPr>
      </w:pPr>
      <w:r w:rsidRPr="00943CBB">
        <w:rPr>
          <w:rFonts w:ascii="Times New Roman" w:hAnsi="Times New Roman" w:cs="Times New Roman"/>
          <w:b/>
          <w:bCs/>
          <w:sz w:val="22"/>
          <w:szCs w:val="22"/>
        </w:rPr>
        <w:lastRenderedPageBreak/>
        <w:t>Removal</w:t>
      </w:r>
    </w:p>
    <w:p w14:paraId="11D69563" w14:textId="12D0196F" w:rsidR="00B83F0A" w:rsidRPr="0082024A" w:rsidRDefault="00B83F0A" w:rsidP="00943CBB">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5.03</w:t>
      </w:r>
      <w:r w:rsidR="00943CBB">
        <w:rPr>
          <w:rFonts w:ascii="Times New Roman" w:hAnsi="Times New Roman" w:cs="Times New Roman"/>
          <w:sz w:val="22"/>
          <w:szCs w:val="22"/>
        </w:rPr>
        <w:tab/>
      </w:r>
      <w:r w:rsidRPr="0082024A">
        <w:rPr>
          <w:rFonts w:ascii="Times New Roman" w:hAnsi="Times New Roman" w:cs="Times New Roman"/>
          <w:sz w:val="22"/>
          <w:szCs w:val="22"/>
        </w:rPr>
        <w:t>Any officer elected or appointed by the Board of Directors may be removed by the Board of Directors with good cause.</w:t>
      </w:r>
    </w:p>
    <w:p w14:paraId="0F2EC4D6" w14:textId="5B8BCB10" w:rsidR="005E71D4" w:rsidRPr="00943CBB" w:rsidRDefault="005E71D4" w:rsidP="00943CBB">
      <w:pPr>
        <w:jc w:val="center"/>
        <w:rPr>
          <w:rFonts w:ascii="Times New Roman" w:hAnsi="Times New Roman" w:cs="Times New Roman"/>
          <w:b/>
          <w:bCs/>
          <w:sz w:val="22"/>
          <w:szCs w:val="22"/>
        </w:rPr>
      </w:pPr>
      <w:r w:rsidRPr="00943CBB">
        <w:rPr>
          <w:rFonts w:ascii="Times New Roman" w:hAnsi="Times New Roman" w:cs="Times New Roman"/>
          <w:b/>
          <w:bCs/>
          <w:sz w:val="22"/>
          <w:szCs w:val="22"/>
        </w:rPr>
        <w:t>Vacancies</w:t>
      </w:r>
    </w:p>
    <w:p w14:paraId="3EFB6F36" w14:textId="61F0421D" w:rsidR="005E71D4" w:rsidRDefault="005E71D4" w:rsidP="00943CBB">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5.04</w:t>
      </w:r>
      <w:r w:rsidR="00943CBB">
        <w:rPr>
          <w:rFonts w:ascii="Times New Roman" w:hAnsi="Times New Roman" w:cs="Times New Roman"/>
          <w:sz w:val="22"/>
          <w:szCs w:val="22"/>
        </w:rPr>
        <w:tab/>
      </w:r>
      <w:r w:rsidRPr="0082024A">
        <w:rPr>
          <w:rFonts w:ascii="Times New Roman" w:hAnsi="Times New Roman" w:cs="Times New Roman"/>
          <w:sz w:val="22"/>
          <w:szCs w:val="22"/>
        </w:rPr>
        <w:t>A vacancy in any office may be filled by the Board of Directors for the unexpired portion of the offer’s term.</w:t>
      </w:r>
    </w:p>
    <w:p w14:paraId="02944B82" w14:textId="4789CE78" w:rsidR="00943CBB" w:rsidRPr="00943CBB" w:rsidRDefault="00943CBB" w:rsidP="00943CBB">
      <w:pPr>
        <w:tabs>
          <w:tab w:val="left" w:pos="1440"/>
        </w:tabs>
        <w:jc w:val="center"/>
        <w:rPr>
          <w:rFonts w:ascii="Times New Roman" w:hAnsi="Times New Roman" w:cs="Times New Roman"/>
          <w:b/>
          <w:bCs/>
          <w:sz w:val="22"/>
          <w:szCs w:val="22"/>
        </w:rPr>
      </w:pPr>
      <w:r w:rsidRPr="00943CBB">
        <w:rPr>
          <w:rFonts w:ascii="Times New Roman" w:hAnsi="Times New Roman" w:cs="Times New Roman"/>
          <w:b/>
          <w:bCs/>
          <w:sz w:val="22"/>
          <w:szCs w:val="22"/>
        </w:rPr>
        <w:t>President</w:t>
      </w:r>
    </w:p>
    <w:p w14:paraId="243D273B" w14:textId="0A5F5653" w:rsidR="00943CBB" w:rsidRPr="0082024A" w:rsidRDefault="00943CBB" w:rsidP="00943CBB">
      <w:pPr>
        <w:tabs>
          <w:tab w:val="left" w:pos="1440"/>
        </w:tabs>
        <w:jc w:val="both"/>
        <w:rPr>
          <w:rFonts w:ascii="Times New Roman" w:hAnsi="Times New Roman" w:cs="Times New Roman"/>
          <w:sz w:val="22"/>
          <w:szCs w:val="22"/>
        </w:rPr>
      </w:pPr>
      <w:r>
        <w:rPr>
          <w:rFonts w:ascii="Times New Roman" w:hAnsi="Times New Roman" w:cs="Times New Roman"/>
          <w:sz w:val="22"/>
          <w:szCs w:val="22"/>
        </w:rPr>
        <w:t>Section 5.05 is deleted and replaced with the following:</w:t>
      </w:r>
    </w:p>
    <w:p w14:paraId="7DE207D3" w14:textId="2F539B97" w:rsidR="005E71D4" w:rsidRPr="0082024A" w:rsidRDefault="005E71D4" w:rsidP="0082024A">
      <w:pPr>
        <w:ind w:firstLine="720"/>
        <w:jc w:val="both"/>
        <w:rPr>
          <w:rFonts w:ascii="Times New Roman" w:hAnsi="Times New Roman" w:cs="Times New Roman"/>
          <w:sz w:val="22"/>
          <w:szCs w:val="22"/>
        </w:rPr>
      </w:pPr>
      <w:r w:rsidRPr="0082024A">
        <w:rPr>
          <w:rFonts w:ascii="Times New Roman" w:hAnsi="Times New Roman" w:cs="Times New Roman"/>
          <w:sz w:val="22"/>
          <w:szCs w:val="22"/>
        </w:rPr>
        <w:t>5.05 The president shall be the chief executive officer of the Sunstone Homeowner’s Association. The president shall supervise and control all of the business and affairs of the Sunstone Homeowner’s Asso</w:t>
      </w:r>
      <w:r w:rsidR="00CB7873" w:rsidRPr="0082024A">
        <w:rPr>
          <w:rFonts w:ascii="Times New Roman" w:hAnsi="Times New Roman" w:cs="Times New Roman"/>
          <w:sz w:val="22"/>
          <w:szCs w:val="22"/>
        </w:rPr>
        <w:t>ciation. The president shall preside at all meetings of the members and of the Board of Directors. The president may execute any deeds, mortgages, bonds, contracts, or other instruments that the Board of Directors have authorized to be executed. However, the president may not execute instruments on behalf</w:t>
      </w:r>
      <w:r w:rsidR="002C29BF" w:rsidRPr="0082024A">
        <w:rPr>
          <w:rFonts w:ascii="Times New Roman" w:hAnsi="Times New Roman" w:cs="Times New Roman"/>
          <w:sz w:val="22"/>
          <w:szCs w:val="22"/>
        </w:rPr>
        <w:t xml:space="preserve"> of the Sunstone Homeowner’s Associates if this power is expressly delegated to another officer or agent of the Sunstone Homeowner’s Association by the Board of Directors, the bylaws, or statute. The president shall perform other duties prescribed by the Board of Directors and all duties incidental to the office of president. In the case of emergent needs within the subdivision, such as those items that require immediate repair or risk further expenses, the President in the execution of his duties may spend up to $1,000.00 without prior Board approval. </w:t>
      </w:r>
    </w:p>
    <w:p w14:paraId="3F074832" w14:textId="47DC8001" w:rsidR="002C29BF" w:rsidRPr="00DE6D34" w:rsidRDefault="002C29BF" w:rsidP="00DE6D34">
      <w:pPr>
        <w:jc w:val="center"/>
        <w:rPr>
          <w:rFonts w:ascii="Times New Roman" w:hAnsi="Times New Roman" w:cs="Times New Roman"/>
          <w:b/>
          <w:bCs/>
          <w:sz w:val="22"/>
          <w:szCs w:val="22"/>
        </w:rPr>
      </w:pPr>
      <w:r w:rsidRPr="00DE6D34">
        <w:rPr>
          <w:rFonts w:ascii="Times New Roman" w:hAnsi="Times New Roman" w:cs="Times New Roman"/>
          <w:b/>
          <w:bCs/>
          <w:sz w:val="22"/>
          <w:szCs w:val="22"/>
        </w:rPr>
        <w:t>Vice President</w:t>
      </w:r>
    </w:p>
    <w:p w14:paraId="11DE8E8B" w14:textId="623C83AB" w:rsidR="002C29BF" w:rsidRPr="0082024A" w:rsidRDefault="00795EE3" w:rsidP="00DE6D34">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5.06</w:t>
      </w:r>
      <w:r w:rsidR="00DE6D34">
        <w:rPr>
          <w:rFonts w:ascii="Times New Roman" w:hAnsi="Times New Roman" w:cs="Times New Roman"/>
          <w:sz w:val="22"/>
          <w:szCs w:val="22"/>
        </w:rPr>
        <w:tab/>
      </w:r>
      <w:r w:rsidRPr="0082024A">
        <w:rPr>
          <w:rFonts w:ascii="Times New Roman" w:hAnsi="Times New Roman" w:cs="Times New Roman"/>
          <w:sz w:val="22"/>
          <w:szCs w:val="22"/>
        </w:rPr>
        <w:t xml:space="preserve">When the president is absent, is unable to act, or refuses to act, a vice president shall perform the duties of the president. When a vice president acts in place of the president, the vice president shall have all the power of and be subject to all the restrictions upon the president. If there is more than one vice president, the vice president shall act in place of the president in the order of the votes received when elected. A vice president shall perform other duties as assigned by the president or board of directors. </w:t>
      </w:r>
    </w:p>
    <w:p w14:paraId="1D2466FC" w14:textId="5E0BA082" w:rsidR="00795EE3" w:rsidRPr="00DE6D34" w:rsidRDefault="00795EE3" w:rsidP="00DE6D34">
      <w:pPr>
        <w:jc w:val="center"/>
        <w:rPr>
          <w:rFonts w:ascii="Times New Roman" w:hAnsi="Times New Roman" w:cs="Times New Roman"/>
          <w:b/>
          <w:bCs/>
          <w:sz w:val="22"/>
          <w:szCs w:val="22"/>
        </w:rPr>
      </w:pPr>
      <w:r w:rsidRPr="00DE6D34">
        <w:rPr>
          <w:rFonts w:ascii="Times New Roman" w:hAnsi="Times New Roman" w:cs="Times New Roman"/>
          <w:b/>
          <w:bCs/>
          <w:sz w:val="22"/>
          <w:szCs w:val="22"/>
        </w:rPr>
        <w:t>Treasurer</w:t>
      </w:r>
    </w:p>
    <w:p w14:paraId="115EBFD0" w14:textId="3D916E8B" w:rsidR="00795EE3" w:rsidRPr="0082024A" w:rsidRDefault="00795EE3" w:rsidP="00DE6D34">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5.07</w:t>
      </w:r>
      <w:r w:rsidR="00DE6D34">
        <w:rPr>
          <w:rFonts w:ascii="Times New Roman" w:hAnsi="Times New Roman" w:cs="Times New Roman"/>
          <w:sz w:val="22"/>
          <w:szCs w:val="22"/>
        </w:rPr>
        <w:tab/>
      </w:r>
      <w:r w:rsidRPr="0082024A">
        <w:rPr>
          <w:rFonts w:ascii="Times New Roman" w:hAnsi="Times New Roman" w:cs="Times New Roman"/>
          <w:sz w:val="22"/>
          <w:szCs w:val="22"/>
        </w:rPr>
        <w:t>The treasurer shall:</w:t>
      </w:r>
    </w:p>
    <w:p w14:paraId="173C7973" w14:textId="71969187" w:rsidR="00795EE3" w:rsidRPr="0082024A" w:rsidRDefault="00795EE3" w:rsidP="00DE6D34">
      <w:pPr>
        <w:ind w:left="1440"/>
        <w:jc w:val="both"/>
        <w:rPr>
          <w:rFonts w:ascii="Times New Roman" w:hAnsi="Times New Roman" w:cs="Times New Roman"/>
          <w:sz w:val="22"/>
          <w:szCs w:val="22"/>
        </w:rPr>
      </w:pPr>
      <w:r w:rsidRPr="0082024A">
        <w:rPr>
          <w:rFonts w:ascii="Times New Roman" w:hAnsi="Times New Roman" w:cs="Times New Roman"/>
          <w:sz w:val="22"/>
          <w:szCs w:val="22"/>
        </w:rPr>
        <w:t>(a) Have charge and custody of and be responsible for all funds and securities of the Corporation.</w:t>
      </w:r>
    </w:p>
    <w:p w14:paraId="54655385" w14:textId="5ACBEEEE" w:rsidR="00795EE3" w:rsidRPr="0082024A" w:rsidRDefault="00795EE3" w:rsidP="00DE6D34">
      <w:pPr>
        <w:tabs>
          <w:tab w:val="left" w:pos="1440"/>
        </w:tabs>
        <w:ind w:left="1440"/>
        <w:jc w:val="both"/>
        <w:rPr>
          <w:rFonts w:ascii="Times New Roman" w:hAnsi="Times New Roman" w:cs="Times New Roman"/>
          <w:sz w:val="22"/>
          <w:szCs w:val="22"/>
        </w:rPr>
      </w:pPr>
      <w:r w:rsidRPr="0082024A">
        <w:rPr>
          <w:rFonts w:ascii="Times New Roman" w:hAnsi="Times New Roman" w:cs="Times New Roman"/>
          <w:sz w:val="22"/>
          <w:szCs w:val="22"/>
        </w:rPr>
        <w:t>(b) Receive and give receipts for moneys due and payable to the Corporation from any source.</w:t>
      </w:r>
    </w:p>
    <w:p w14:paraId="324BFDEF" w14:textId="5C99FCB2" w:rsidR="00CC6A96" w:rsidRPr="0082024A" w:rsidRDefault="00CC6A96" w:rsidP="00DE6D34">
      <w:pPr>
        <w:tabs>
          <w:tab w:val="left" w:pos="1440"/>
        </w:tabs>
        <w:ind w:left="1440"/>
        <w:jc w:val="both"/>
        <w:rPr>
          <w:rFonts w:ascii="Times New Roman" w:hAnsi="Times New Roman" w:cs="Times New Roman"/>
          <w:sz w:val="22"/>
          <w:szCs w:val="22"/>
        </w:rPr>
      </w:pPr>
      <w:r w:rsidRPr="0082024A">
        <w:rPr>
          <w:rFonts w:ascii="Times New Roman" w:hAnsi="Times New Roman" w:cs="Times New Roman"/>
          <w:sz w:val="22"/>
          <w:szCs w:val="22"/>
        </w:rPr>
        <w:t xml:space="preserve">(c) Deposit all moneys in the name of the Corporation in banks, trust companies, or other depositaries as provided in the bylaws or as directed by the Board of Directors or president. </w:t>
      </w:r>
    </w:p>
    <w:p w14:paraId="0495285D" w14:textId="1A802982" w:rsidR="00CC6A96" w:rsidRPr="0082024A" w:rsidRDefault="00CC6A96" w:rsidP="00DE6D34">
      <w:pPr>
        <w:tabs>
          <w:tab w:val="left" w:pos="1440"/>
        </w:tabs>
        <w:ind w:left="1440"/>
        <w:jc w:val="both"/>
        <w:rPr>
          <w:rFonts w:ascii="Times New Roman" w:hAnsi="Times New Roman" w:cs="Times New Roman"/>
          <w:sz w:val="22"/>
          <w:szCs w:val="22"/>
        </w:rPr>
      </w:pPr>
      <w:r w:rsidRPr="0082024A">
        <w:rPr>
          <w:rFonts w:ascii="Times New Roman" w:hAnsi="Times New Roman" w:cs="Times New Roman"/>
          <w:sz w:val="22"/>
          <w:szCs w:val="22"/>
        </w:rPr>
        <w:t xml:space="preserve">(d) Write checks and disburse funds to discharge obligations of the Corporation. Funds may not be drawn from the Corporation or its accounts for amounts greater than $500.00 </w:t>
      </w:r>
      <w:r w:rsidRPr="0082024A">
        <w:rPr>
          <w:rFonts w:ascii="Times New Roman" w:hAnsi="Times New Roman" w:cs="Times New Roman"/>
          <w:sz w:val="22"/>
          <w:szCs w:val="22"/>
        </w:rPr>
        <w:lastRenderedPageBreak/>
        <w:t xml:space="preserve">without the signature of the president or a vice president in addition to the signature of the treasurer. </w:t>
      </w:r>
    </w:p>
    <w:p w14:paraId="173DA3BA" w14:textId="41C528D5" w:rsidR="00CC6A96" w:rsidRPr="0082024A" w:rsidRDefault="00CC6A96" w:rsidP="00DE6D34">
      <w:pPr>
        <w:tabs>
          <w:tab w:val="left" w:pos="1440"/>
        </w:tabs>
        <w:ind w:left="1440"/>
        <w:jc w:val="both"/>
        <w:rPr>
          <w:rFonts w:ascii="Times New Roman" w:hAnsi="Times New Roman" w:cs="Times New Roman"/>
          <w:sz w:val="22"/>
          <w:szCs w:val="22"/>
        </w:rPr>
      </w:pPr>
      <w:r w:rsidRPr="0082024A">
        <w:rPr>
          <w:rFonts w:ascii="Times New Roman" w:hAnsi="Times New Roman" w:cs="Times New Roman"/>
          <w:sz w:val="22"/>
          <w:szCs w:val="22"/>
        </w:rPr>
        <w:t>(e) Maintain the financial books and records of the Corporation.</w:t>
      </w:r>
    </w:p>
    <w:p w14:paraId="2881E085" w14:textId="43BC4D98" w:rsidR="00CC6A96" w:rsidRPr="0082024A" w:rsidRDefault="00CC6A96" w:rsidP="00DE6D34">
      <w:pPr>
        <w:tabs>
          <w:tab w:val="left" w:pos="1440"/>
        </w:tabs>
        <w:ind w:left="1440"/>
        <w:jc w:val="both"/>
        <w:rPr>
          <w:rFonts w:ascii="Times New Roman" w:hAnsi="Times New Roman" w:cs="Times New Roman"/>
          <w:sz w:val="22"/>
          <w:szCs w:val="22"/>
        </w:rPr>
      </w:pPr>
      <w:r w:rsidRPr="0082024A">
        <w:rPr>
          <w:rFonts w:ascii="Times New Roman" w:hAnsi="Times New Roman" w:cs="Times New Roman"/>
          <w:sz w:val="22"/>
          <w:szCs w:val="22"/>
        </w:rPr>
        <w:t>(f) Prepare financial reports at least annually.</w:t>
      </w:r>
    </w:p>
    <w:p w14:paraId="42829C81" w14:textId="29F98E5F" w:rsidR="00CC6A96" w:rsidRPr="0082024A" w:rsidRDefault="00CC6A96" w:rsidP="00DE6D34">
      <w:pPr>
        <w:tabs>
          <w:tab w:val="left" w:pos="1440"/>
        </w:tabs>
        <w:ind w:left="1440"/>
        <w:jc w:val="both"/>
        <w:rPr>
          <w:rFonts w:ascii="Times New Roman" w:hAnsi="Times New Roman" w:cs="Times New Roman"/>
          <w:sz w:val="22"/>
          <w:szCs w:val="22"/>
        </w:rPr>
      </w:pPr>
      <w:r w:rsidRPr="0082024A">
        <w:rPr>
          <w:rFonts w:ascii="Times New Roman" w:hAnsi="Times New Roman" w:cs="Times New Roman"/>
          <w:sz w:val="22"/>
          <w:szCs w:val="22"/>
        </w:rPr>
        <w:t>(g) Perform other duties as assigned by the president or by the Board of Directors.</w:t>
      </w:r>
    </w:p>
    <w:p w14:paraId="2EA85DFE" w14:textId="65D7974B" w:rsidR="00CC6A96" w:rsidRPr="0082024A" w:rsidRDefault="00CC6A96" w:rsidP="00DE6D34">
      <w:pPr>
        <w:tabs>
          <w:tab w:val="left" w:pos="1440"/>
        </w:tabs>
        <w:ind w:left="1440"/>
        <w:jc w:val="both"/>
        <w:rPr>
          <w:rFonts w:ascii="Times New Roman" w:hAnsi="Times New Roman" w:cs="Times New Roman"/>
          <w:sz w:val="22"/>
          <w:szCs w:val="22"/>
        </w:rPr>
      </w:pPr>
      <w:r w:rsidRPr="0082024A">
        <w:rPr>
          <w:rFonts w:ascii="Times New Roman" w:hAnsi="Times New Roman" w:cs="Times New Roman"/>
          <w:sz w:val="22"/>
          <w:szCs w:val="22"/>
        </w:rPr>
        <w:t>(h) If required by the Board of Directors give a bond for the faithful discharge of his or her duties in</w:t>
      </w:r>
      <w:r w:rsidR="003D6051" w:rsidRPr="0082024A">
        <w:rPr>
          <w:rFonts w:ascii="Times New Roman" w:hAnsi="Times New Roman" w:cs="Times New Roman"/>
          <w:sz w:val="22"/>
          <w:szCs w:val="22"/>
        </w:rPr>
        <w:t xml:space="preserve"> a sum and with a surety as determined by the Board of Directors.</w:t>
      </w:r>
    </w:p>
    <w:p w14:paraId="33DED29A" w14:textId="1AD40EB6" w:rsidR="003D6051" w:rsidRPr="0082024A" w:rsidRDefault="003D6051" w:rsidP="00DE6D34">
      <w:pPr>
        <w:tabs>
          <w:tab w:val="left" w:pos="1440"/>
        </w:tabs>
        <w:ind w:left="1440"/>
        <w:jc w:val="both"/>
        <w:rPr>
          <w:rFonts w:ascii="Times New Roman" w:hAnsi="Times New Roman" w:cs="Times New Roman"/>
          <w:sz w:val="22"/>
          <w:szCs w:val="22"/>
        </w:rPr>
      </w:pPr>
      <w:r w:rsidRPr="0082024A">
        <w:rPr>
          <w:rFonts w:ascii="Times New Roman" w:hAnsi="Times New Roman" w:cs="Times New Roman"/>
          <w:sz w:val="22"/>
          <w:szCs w:val="22"/>
        </w:rPr>
        <w:t>(</w:t>
      </w:r>
      <w:proofErr w:type="spellStart"/>
      <w:r w:rsidRPr="0082024A">
        <w:rPr>
          <w:rFonts w:ascii="Times New Roman" w:hAnsi="Times New Roman" w:cs="Times New Roman"/>
          <w:sz w:val="22"/>
          <w:szCs w:val="22"/>
        </w:rPr>
        <w:t>i</w:t>
      </w:r>
      <w:proofErr w:type="spellEnd"/>
      <w:r w:rsidRPr="0082024A">
        <w:rPr>
          <w:rFonts w:ascii="Times New Roman" w:hAnsi="Times New Roman" w:cs="Times New Roman"/>
          <w:sz w:val="22"/>
          <w:szCs w:val="22"/>
        </w:rPr>
        <w:t>) Perform all duties incident to the office of treasurer.</w:t>
      </w:r>
    </w:p>
    <w:p w14:paraId="161145A7" w14:textId="7CB28DA2" w:rsidR="003D6051" w:rsidRPr="00DE6D34" w:rsidRDefault="003D6051" w:rsidP="00035373">
      <w:pPr>
        <w:tabs>
          <w:tab w:val="left" w:pos="1440"/>
        </w:tabs>
        <w:jc w:val="center"/>
        <w:rPr>
          <w:rFonts w:ascii="Times New Roman" w:hAnsi="Times New Roman" w:cs="Times New Roman"/>
          <w:b/>
          <w:bCs/>
          <w:sz w:val="22"/>
          <w:szCs w:val="22"/>
        </w:rPr>
      </w:pPr>
      <w:r w:rsidRPr="00DE6D34">
        <w:rPr>
          <w:rFonts w:ascii="Times New Roman" w:hAnsi="Times New Roman" w:cs="Times New Roman"/>
          <w:b/>
          <w:bCs/>
          <w:sz w:val="22"/>
          <w:szCs w:val="22"/>
        </w:rPr>
        <w:t>Secretary</w:t>
      </w:r>
    </w:p>
    <w:p w14:paraId="6D480C96" w14:textId="54451643" w:rsidR="003D6051" w:rsidRPr="0082024A" w:rsidRDefault="003D6051" w:rsidP="00DE6D34">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 xml:space="preserve">5.08 </w:t>
      </w:r>
      <w:r w:rsidR="00DE6D34">
        <w:rPr>
          <w:rFonts w:ascii="Times New Roman" w:hAnsi="Times New Roman" w:cs="Times New Roman"/>
          <w:sz w:val="22"/>
          <w:szCs w:val="22"/>
        </w:rPr>
        <w:tab/>
      </w:r>
      <w:r w:rsidRPr="0082024A">
        <w:rPr>
          <w:rFonts w:ascii="Times New Roman" w:hAnsi="Times New Roman" w:cs="Times New Roman"/>
          <w:sz w:val="22"/>
          <w:szCs w:val="22"/>
        </w:rPr>
        <w:t>The Secretary shall:</w:t>
      </w:r>
    </w:p>
    <w:p w14:paraId="413FD22F" w14:textId="036CEDFB" w:rsidR="003D6051" w:rsidRDefault="003D6051" w:rsidP="00DE6D34">
      <w:pPr>
        <w:ind w:left="1440"/>
        <w:jc w:val="both"/>
        <w:rPr>
          <w:rFonts w:ascii="Times New Roman" w:hAnsi="Times New Roman" w:cs="Times New Roman"/>
          <w:sz w:val="22"/>
          <w:szCs w:val="22"/>
        </w:rPr>
      </w:pPr>
      <w:r w:rsidRPr="0082024A">
        <w:rPr>
          <w:rFonts w:ascii="Times New Roman" w:hAnsi="Times New Roman" w:cs="Times New Roman"/>
          <w:sz w:val="22"/>
          <w:szCs w:val="22"/>
        </w:rPr>
        <w:t>(a) Give all notices</w:t>
      </w:r>
      <w:r w:rsidR="006C64C4" w:rsidRPr="0082024A">
        <w:rPr>
          <w:rFonts w:ascii="Times New Roman" w:hAnsi="Times New Roman" w:cs="Times New Roman"/>
          <w:sz w:val="22"/>
          <w:szCs w:val="22"/>
        </w:rPr>
        <w:t xml:space="preserve"> as provided in the bylaws or as required by law</w:t>
      </w:r>
    </w:p>
    <w:p w14:paraId="76A00394" w14:textId="0304F7C7" w:rsidR="00DE6D34" w:rsidRPr="0082024A" w:rsidRDefault="00DE6D34" w:rsidP="00DE6D34">
      <w:pPr>
        <w:ind w:left="720"/>
        <w:jc w:val="both"/>
        <w:rPr>
          <w:rFonts w:ascii="Times New Roman" w:hAnsi="Times New Roman" w:cs="Times New Roman"/>
          <w:sz w:val="22"/>
          <w:szCs w:val="22"/>
        </w:rPr>
      </w:pPr>
      <w:r>
        <w:rPr>
          <w:rFonts w:ascii="Times New Roman" w:hAnsi="Times New Roman" w:cs="Times New Roman"/>
          <w:sz w:val="22"/>
          <w:szCs w:val="22"/>
        </w:rPr>
        <w:t>Section 5.08(b) is deleted and replaced with the following:</w:t>
      </w:r>
    </w:p>
    <w:p w14:paraId="629F2885" w14:textId="04F277F9" w:rsidR="006C64C4" w:rsidRPr="0082024A" w:rsidRDefault="006C64C4" w:rsidP="00DE6D34">
      <w:pPr>
        <w:ind w:left="1440"/>
        <w:jc w:val="both"/>
        <w:rPr>
          <w:rFonts w:ascii="Times New Roman" w:hAnsi="Times New Roman" w:cs="Times New Roman"/>
          <w:sz w:val="22"/>
          <w:szCs w:val="22"/>
        </w:rPr>
      </w:pPr>
      <w:r w:rsidRPr="0082024A">
        <w:rPr>
          <w:rFonts w:ascii="Times New Roman" w:hAnsi="Times New Roman" w:cs="Times New Roman"/>
          <w:sz w:val="22"/>
          <w:szCs w:val="22"/>
        </w:rPr>
        <w:t>(b) Take minutes of the meetings that accurately reflect the discussions and decisions of the business dealings of the Board of Directors and keep the minutes as part of the corporate records.</w:t>
      </w:r>
    </w:p>
    <w:p w14:paraId="3E234476" w14:textId="64F1515D" w:rsidR="006C64C4" w:rsidRPr="0082024A" w:rsidRDefault="006C64C4" w:rsidP="00DE6D34">
      <w:pPr>
        <w:ind w:left="1440"/>
        <w:jc w:val="both"/>
        <w:rPr>
          <w:rFonts w:ascii="Times New Roman" w:hAnsi="Times New Roman" w:cs="Times New Roman"/>
          <w:sz w:val="22"/>
          <w:szCs w:val="22"/>
        </w:rPr>
      </w:pPr>
      <w:r w:rsidRPr="0082024A">
        <w:rPr>
          <w:rFonts w:ascii="Times New Roman" w:hAnsi="Times New Roman" w:cs="Times New Roman"/>
          <w:sz w:val="22"/>
          <w:szCs w:val="22"/>
        </w:rPr>
        <w:t>(c) Maintain custody of the corporate records and of the seal of the Corporation.</w:t>
      </w:r>
    </w:p>
    <w:p w14:paraId="6235A193" w14:textId="18CB48AF" w:rsidR="006C64C4" w:rsidRPr="0082024A" w:rsidRDefault="006C64C4" w:rsidP="00DE6D34">
      <w:pPr>
        <w:ind w:left="1440"/>
        <w:jc w:val="both"/>
        <w:rPr>
          <w:rFonts w:ascii="Times New Roman" w:hAnsi="Times New Roman" w:cs="Times New Roman"/>
          <w:sz w:val="22"/>
          <w:szCs w:val="22"/>
        </w:rPr>
      </w:pPr>
      <w:r w:rsidRPr="0082024A">
        <w:rPr>
          <w:rFonts w:ascii="Times New Roman" w:hAnsi="Times New Roman" w:cs="Times New Roman"/>
          <w:sz w:val="22"/>
          <w:szCs w:val="22"/>
        </w:rPr>
        <w:t>(d) Affix the seal of the Corporation to all documents as authorized.</w:t>
      </w:r>
    </w:p>
    <w:p w14:paraId="4F0FA61B" w14:textId="49B02AA1" w:rsidR="006C64C4" w:rsidRPr="0082024A" w:rsidRDefault="006C64C4" w:rsidP="00DE6D34">
      <w:pPr>
        <w:ind w:left="1440"/>
        <w:jc w:val="both"/>
        <w:rPr>
          <w:rFonts w:ascii="Times New Roman" w:hAnsi="Times New Roman" w:cs="Times New Roman"/>
          <w:sz w:val="22"/>
          <w:szCs w:val="22"/>
        </w:rPr>
      </w:pPr>
      <w:r w:rsidRPr="0082024A">
        <w:rPr>
          <w:rFonts w:ascii="Times New Roman" w:hAnsi="Times New Roman" w:cs="Times New Roman"/>
          <w:sz w:val="22"/>
          <w:szCs w:val="22"/>
        </w:rPr>
        <w:t xml:space="preserve">(e) Keep a register of the mailing address of member, director, </w:t>
      </w:r>
      <w:proofErr w:type="gramStart"/>
      <w:r w:rsidRPr="0082024A">
        <w:rPr>
          <w:rFonts w:ascii="Times New Roman" w:hAnsi="Times New Roman" w:cs="Times New Roman"/>
          <w:sz w:val="22"/>
          <w:szCs w:val="22"/>
        </w:rPr>
        <w:t>officer</w:t>
      </w:r>
      <w:proofErr w:type="gramEnd"/>
      <w:r w:rsidRPr="0082024A">
        <w:rPr>
          <w:rFonts w:ascii="Times New Roman" w:hAnsi="Times New Roman" w:cs="Times New Roman"/>
          <w:sz w:val="22"/>
          <w:szCs w:val="22"/>
        </w:rPr>
        <w:t xml:space="preserve"> and employee of the Corporation.</w:t>
      </w:r>
    </w:p>
    <w:p w14:paraId="4A4BFB9E" w14:textId="06604027" w:rsidR="006C64C4" w:rsidRPr="0082024A" w:rsidRDefault="006C64C4" w:rsidP="00DE6D34">
      <w:pPr>
        <w:ind w:left="1440"/>
        <w:jc w:val="both"/>
        <w:rPr>
          <w:rFonts w:ascii="Times New Roman" w:hAnsi="Times New Roman" w:cs="Times New Roman"/>
          <w:sz w:val="22"/>
          <w:szCs w:val="22"/>
        </w:rPr>
      </w:pPr>
      <w:r w:rsidRPr="0082024A">
        <w:rPr>
          <w:rFonts w:ascii="Times New Roman" w:hAnsi="Times New Roman" w:cs="Times New Roman"/>
          <w:sz w:val="22"/>
          <w:szCs w:val="22"/>
        </w:rPr>
        <w:t xml:space="preserve">(f) Perform duties as assigned by the president or by the Board of Directors. </w:t>
      </w:r>
    </w:p>
    <w:p w14:paraId="0E5B3DF9" w14:textId="3589CD98" w:rsidR="006C64C4" w:rsidRPr="0082024A" w:rsidRDefault="006C64C4" w:rsidP="00DE6D34">
      <w:pPr>
        <w:ind w:left="1440"/>
        <w:jc w:val="both"/>
        <w:rPr>
          <w:rFonts w:ascii="Times New Roman" w:hAnsi="Times New Roman" w:cs="Times New Roman"/>
          <w:sz w:val="22"/>
          <w:szCs w:val="22"/>
        </w:rPr>
      </w:pPr>
      <w:r w:rsidRPr="0082024A">
        <w:rPr>
          <w:rFonts w:ascii="Times New Roman" w:hAnsi="Times New Roman" w:cs="Times New Roman"/>
          <w:sz w:val="22"/>
          <w:szCs w:val="22"/>
        </w:rPr>
        <w:t>(g) Perform all duties incident to the office of secretary.</w:t>
      </w:r>
    </w:p>
    <w:p w14:paraId="1F04EF63" w14:textId="77777777" w:rsidR="00D1680B" w:rsidRDefault="00D1680B" w:rsidP="00035373">
      <w:pPr>
        <w:jc w:val="center"/>
        <w:rPr>
          <w:rFonts w:ascii="Times New Roman" w:hAnsi="Times New Roman" w:cs="Times New Roman"/>
          <w:b/>
          <w:bCs/>
          <w:sz w:val="22"/>
          <w:szCs w:val="22"/>
        </w:rPr>
      </w:pPr>
    </w:p>
    <w:p w14:paraId="02BDB86B" w14:textId="41957DB9" w:rsidR="006C64C4" w:rsidRPr="00035373" w:rsidRDefault="006C64C4" w:rsidP="00035373">
      <w:pPr>
        <w:jc w:val="center"/>
        <w:rPr>
          <w:rFonts w:ascii="Times New Roman" w:hAnsi="Times New Roman" w:cs="Times New Roman"/>
          <w:b/>
          <w:bCs/>
          <w:sz w:val="22"/>
          <w:szCs w:val="22"/>
        </w:rPr>
      </w:pPr>
      <w:r w:rsidRPr="00035373">
        <w:rPr>
          <w:rFonts w:ascii="Times New Roman" w:hAnsi="Times New Roman" w:cs="Times New Roman"/>
          <w:b/>
          <w:bCs/>
          <w:sz w:val="22"/>
          <w:szCs w:val="22"/>
        </w:rPr>
        <w:t>ARTICLE 6</w:t>
      </w:r>
    </w:p>
    <w:p w14:paraId="3DAD9758" w14:textId="640A286A" w:rsidR="006C64C4" w:rsidRPr="00035373" w:rsidRDefault="006C64C4" w:rsidP="00035373">
      <w:pPr>
        <w:jc w:val="center"/>
        <w:rPr>
          <w:rFonts w:ascii="Times New Roman" w:hAnsi="Times New Roman" w:cs="Times New Roman"/>
          <w:b/>
          <w:bCs/>
          <w:sz w:val="22"/>
          <w:szCs w:val="22"/>
        </w:rPr>
      </w:pPr>
      <w:r w:rsidRPr="00035373">
        <w:rPr>
          <w:rFonts w:ascii="Times New Roman" w:hAnsi="Times New Roman" w:cs="Times New Roman"/>
          <w:b/>
          <w:bCs/>
          <w:sz w:val="22"/>
          <w:szCs w:val="22"/>
        </w:rPr>
        <w:t>TRANSACTIONS OF THE CORPORATION</w:t>
      </w:r>
    </w:p>
    <w:p w14:paraId="1F63746F" w14:textId="3DC37520" w:rsidR="006C64C4" w:rsidRPr="00035373" w:rsidRDefault="006C64C4" w:rsidP="00035373">
      <w:pPr>
        <w:jc w:val="center"/>
        <w:rPr>
          <w:rFonts w:ascii="Times New Roman" w:hAnsi="Times New Roman" w:cs="Times New Roman"/>
          <w:b/>
          <w:bCs/>
          <w:sz w:val="22"/>
          <w:szCs w:val="22"/>
        </w:rPr>
      </w:pPr>
      <w:r w:rsidRPr="00035373">
        <w:rPr>
          <w:rFonts w:ascii="Times New Roman" w:hAnsi="Times New Roman" w:cs="Times New Roman"/>
          <w:b/>
          <w:bCs/>
          <w:sz w:val="22"/>
          <w:szCs w:val="22"/>
        </w:rPr>
        <w:t>Contracts</w:t>
      </w:r>
    </w:p>
    <w:p w14:paraId="27A96036" w14:textId="393AA87A" w:rsidR="006C64C4" w:rsidRPr="0082024A" w:rsidRDefault="006C64C4" w:rsidP="00035373">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6.01</w:t>
      </w:r>
      <w:r w:rsidR="00035373">
        <w:rPr>
          <w:rFonts w:ascii="Times New Roman" w:hAnsi="Times New Roman" w:cs="Times New Roman"/>
          <w:sz w:val="22"/>
          <w:szCs w:val="22"/>
        </w:rPr>
        <w:tab/>
      </w:r>
      <w:r w:rsidRPr="0082024A">
        <w:rPr>
          <w:rFonts w:ascii="Times New Roman" w:hAnsi="Times New Roman" w:cs="Times New Roman"/>
          <w:sz w:val="22"/>
          <w:szCs w:val="22"/>
        </w:rPr>
        <w:t xml:space="preserve">The Board of Directors, by majority vote, may authorize any officer or agent of the Sunstone Owner Association to </w:t>
      </w:r>
      <w:proofErr w:type="gramStart"/>
      <w:r w:rsidRPr="0082024A">
        <w:rPr>
          <w:rFonts w:ascii="Times New Roman" w:hAnsi="Times New Roman" w:cs="Times New Roman"/>
          <w:sz w:val="22"/>
          <w:szCs w:val="22"/>
        </w:rPr>
        <w:t>enter into</w:t>
      </w:r>
      <w:proofErr w:type="gramEnd"/>
      <w:r w:rsidRPr="0082024A">
        <w:rPr>
          <w:rFonts w:ascii="Times New Roman" w:hAnsi="Times New Roman" w:cs="Times New Roman"/>
          <w:sz w:val="22"/>
          <w:szCs w:val="22"/>
        </w:rPr>
        <w:t xml:space="preserve"> a contract or execute and deliver any instrument in the name of and on behalf of the Sunstone Owners’ Association. This authority may be limited to a specific contract or instrument, or it may extend to any number and type of possible contracts and instruments. </w:t>
      </w:r>
    </w:p>
    <w:p w14:paraId="59F8BABF" w14:textId="74B0AA6F" w:rsidR="006C64C4" w:rsidRPr="00F11E87" w:rsidRDefault="006C64C4" w:rsidP="00F11E87">
      <w:pPr>
        <w:jc w:val="center"/>
        <w:rPr>
          <w:rFonts w:ascii="Times New Roman" w:hAnsi="Times New Roman" w:cs="Times New Roman"/>
          <w:b/>
          <w:bCs/>
          <w:sz w:val="22"/>
          <w:szCs w:val="22"/>
        </w:rPr>
      </w:pPr>
      <w:r w:rsidRPr="00F11E87">
        <w:rPr>
          <w:rFonts w:ascii="Times New Roman" w:hAnsi="Times New Roman" w:cs="Times New Roman"/>
          <w:b/>
          <w:bCs/>
          <w:sz w:val="22"/>
          <w:szCs w:val="22"/>
        </w:rPr>
        <w:t>Deposits</w:t>
      </w:r>
    </w:p>
    <w:p w14:paraId="38EF916B" w14:textId="5B385EAB" w:rsidR="006C64C4" w:rsidRDefault="006C64C4" w:rsidP="00F11E87">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6.02</w:t>
      </w:r>
      <w:r w:rsidR="00F11E87">
        <w:rPr>
          <w:rFonts w:ascii="Times New Roman" w:hAnsi="Times New Roman" w:cs="Times New Roman"/>
          <w:sz w:val="22"/>
          <w:szCs w:val="22"/>
        </w:rPr>
        <w:tab/>
      </w:r>
      <w:r w:rsidRPr="0082024A">
        <w:rPr>
          <w:rFonts w:ascii="Times New Roman" w:hAnsi="Times New Roman" w:cs="Times New Roman"/>
          <w:sz w:val="22"/>
          <w:szCs w:val="22"/>
        </w:rPr>
        <w:t>All funds of the Corporation shall be deposited to the credit of the Corporation in banks, trust companies, or other depositories that the Board of Directors selects.</w:t>
      </w:r>
    </w:p>
    <w:p w14:paraId="5BB4D60D" w14:textId="77777777" w:rsidR="00F11E87" w:rsidRDefault="00F11E87" w:rsidP="00F11E87">
      <w:pPr>
        <w:jc w:val="both"/>
        <w:rPr>
          <w:rFonts w:ascii="Times New Roman" w:hAnsi="Times New Roman" w:cs="Times New Roman"/>
          <w:sz w:val="22"/>
          <w:szCs w:val="22"/>
        </w:rPr>
      </w:pPr>
    </w:p>
    <w:p w14:paraId="578B4E99" w14:textId="76C0C0E4" w:rsidR="006C64C4" w:rsidRPr="00F11E87" w:rsidRDefault="002E7FAA" w:rsidP="00F11E87">
      <w:pPr>
        <w:jc w:val="center"/>
        <w:rPr>
          <w:rFonts w:ascii="Times New Roman" w:hAnsi="Times New Roman" w:cs="Times New Roman"/>
          <w:b/>
          <w:bCs/>
          <w:sz w:val="22"/>
          <w:szCs w:val="22"/>
        </w:rPr>
      </w:pPr>
      <w:r w:rsidRPr="00F11E87">
        <w:rPr>
          <w:rFonts w:ascii="Times New Roman" w:hAnsi="Times New Roman" w:cs="Times New Roman"/>
          <w:b/>
          <w:bCs/>
          <w:sz w:val="22"/>
          <w:szCs w:val="22"/>
        </w:rPr>
        <w:t>Gifts</w:t>
      </w:r>
    </w:p>
    <w:p w14:paraId="7D3A5E6E" w14:textId="4E5D0CA4" w:rsidR="002E7FAA" w:rsidRPr="0082024A" w:rsidRDefault="002E7FAA" w:rsidP="00F11E87">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6.03</w:t>
      </w:r>
      <w:r w:rsidR="00F11E87">
        <w:rPr>
          <w:rFonts w:ascii="Times New Roman" w:hAnsi="Times New Roman" w:cs="Times New Roman"/>
          <w:sz w:val="22"/>
          <w:szCs w:val="22"/>
        </w:rPr>
        <w:tab/>
      </w:r>
      <w:r w:rsidRPr="0082024A">
        <w:rPr>
          <w:rFonts w:ascii="Times New Roman" w:hAnsi="Times New Roman" w:cs="Times New Roman"/>
          <w:sz w:val="22"/>
          <w:szCs w:val="22"/>
        </w:rPr>
        <w:t>The Board of Directors may accept on behalf of the Corporation any contribution, gift bequest, or devise for the general purposes or for any special purpose of the Corporation.</w:t>
      </w:r>
    </w:p>
    <w:p w14:paraId="0ED16541" w14:textId="2C7801D7" w:rsidR="002E7FAA" w:rsidRPr="00F11E87" w:rsidRDefault="002E7FAA" w:rsidP="00F11E87">
      <w:pPr>
        <w:jc w:val="center"/>
        <w:rPr>
          <w:rFonts w:ascii="Times New Roman" w:hAnsi="Times New Roman" w:cs="Times New Roman"/>
          <w:b/>
          <w:bCs/>
          <w:sz w:val="22"/>
          <w:szCs w:val="22"/>
        </w:rPr>
      </w:pPr>
      <w:r w:rsidRPr="00F11E87">
        <w:rPr>
          <w:rFonts w:ascii="Times New Roman" w:hAnsi="Times New Roman" w:cs="Times New Roman"/>
          <w:b/>
          <w:bCs/>
          <w:sz w:val="22"/>
          <w:szCs w:val="22"/>
        </w:rPr>
        <w:t>Potential Conflicts of Interest</w:t>
      </w:r>
    </w:p>
    <w:p w14:paraId="6D0C0B95" w14:textId="31F9291D" w:rsidR="002E7FAA" w:rsidRPr="0082024A" w:rsidRDefault="002E7FAA" w:rsidP="00F11E87">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6.04</w:t>
      </w:r>
      <w:r w:rsidR="00F11E87">
        <w:rPr>
          <w:rFonts w:ascii="Times New Roman" w:hAnsi="Times New Roman" w:cs="Times New Roman"/>
          <w:sz w:val="22"/>
          <w:szCs w:val="22"/>
        </w:rPr>
        <w:tab/>
      </w:r>
      <w:r w:rsidRPr="0082024A">
        <w:rPr>
          <w:rFonts w:ascii="Times New Roman" w:hAnsi="Times New Roman" w:cs="Times New Roman"/>
          <w:sz w:val="22"/>
          <w:szCs w:val="22"/>
        </w:rPr>
        <w:t xml:space="preserve">The Corporation shall not make any loan to a director or officer of the Corporation member, director, or officer of the Corporation may had lend money to and otherwise transact business with the Corporation except as otherwise provided by the bylaws, articles of incorporation, and all applicable laws. Such a person transacting business with the Corporation has the same rights and obligations relating to those matters as other persons transacting business with the Corporation. The Corporation shall not borrow money from or otherwise transact business with a member, director, or office of the Corporation unless the transaction is described fully in a legally binding instrument and is in the best interests of the Corporation. The Corporation shall not borrow money from or otherwise transact business with a member, director, or officer of the Corporation without full disclosure of all relevant facts and without the approval of the Board of Directors, not including the vote of any person having a personal interest in the transaction. </w:t>
      </w:r>
    </w:p>
    <w:p w14:paraId="6D736E4C" w14:textId="1546D3A6" w:rsidR="002E7FAA" w:rsidRPr="00F11E87" w:rsidRDefault="002E7FAA" w:rsidP="00F11E87">
      <w:pPr>
        <w:jc w:val="center"/>
        <w:rPr>
          <w:rFonts w:ascii="Times New Roman" w:hAnsi="Times New Roman" w:cs="Times New Roman"/>
          <w:b/>
          <w:bCs/>
          <w:sz w:val="22"/>
          <w:szCs w:val="22"/>
        </w:rPr>
      </w:pPr>
      <w:r w:rsidRPr="00F11E87">
        <w:rPr>
          <w:rFonts w:ascii="Times New Roman" w:hAnsi="Times New Roman" w:cs="Times New Roman"/>
          <w:b/>
          <w:bCs/>
          <w:sz w:val="22"/>
          <w:szCs w:val="22"/>
        </w:rPr>
        <w:t>Prohibited Acts</w:t>
      </w:r>
    </w:p>
    <w:p w14:paraId="79AC3DCE" w14:textId="445093AF" w:rsidR="002E7FAA" w:rsidRPr="0082024A" w:rsidRDefault="002E7FAA" w:rsidP="00F11E87">
      <w:pPr>
        <w:tabs>
          <w:tab w:val="left" w:pos="1440"/>
        </w:tabs>
        <w:ind w:left="1440" w:hanging="720"/>
        <w:jc w:val="both"/>
        <w:rPr>
          <w:rFonts w:ascii="Times New Roman" w:hAnsi="Times New Roman" w:cs="Times New Roman"/>
          <w:sz w:val="22"/>
          <w:szCs w:val="22"/>
        </w:rPr>
      </w:pPr>
      <w:r w:rsidRPr="0082024A">
        <w:rPr>
          <w:rFonts w:ascii="Times New Roman" w:hAnsi="Times New Roman" w:cs="Times New Roman"/>
          <w:sz w:val="22"/>
          <w:szCs w:val="22"/>
        </w:rPr>
        <w:t>6.05</w:t>
      </w:r>
      <w:r w:rsidR="00F11E87">
        <w:rPr>
          <w:rFonts w:ascii="Times New Roman" w:hAnsi="Times New Roman" w:cs="Times New Roman"/>
          <w:sz w:val="22"/>
          <w:szCs w:val="22"/>
        </w:rPr>
        <w:tab/>
      </w:r>
      <w:r w:rsidRPr="0082024A">
        <w:rPr>
          <w:rFonts w:ascii="Times New Roman" w:hAnsi="Times New Roman" w:cs="Times New Roman"/>
          <w:sz w:val="22"/>
          <w:szCs w:val="22"/>
        </w:rPr>
        <w:t>As long as the Corporation is in existence, no matter, director, or officer of the Corporation shall:</w:t>
      </w:r>
    </w:p>
    <w:p w14:paraId="3052F54D" w14:textId="76291AD1" w:rsidR="002E7FAA" w:rsidRPr="0082024A" w:rsidRDefault="002E7FAA" w:rsidP="00F11E87">
      <w:pPr>
        <w:ind w:left="1440"/>
        <w:jc w:val="both"/>
        <w:rPr>
          <w:rFonts w:ascii="Times New Roman" w:hAnsi="Times New Roman" w:cs="Times New Roman"/>
          <w:sz w:val="22"/>
          <w:szCs w:val="22"/>
        </w:rPr>
      </w:pPr>
      <w:r w:rsidRPr="0082024A">
        <w:rPr>
          <w:rFonts w:ascii="Times New Roman" w:hAnsi="Times New Roman" w:cs="Times New Roman"/>
          <w:sz w:val="22"/>
          <w:szCs w:val="22"/>
        </w:rPr>
        <w:t>(a) Do any acts in violation of the bylaws or a binding obligation of the Corporation.</w:t>
      </w:r>
    </w:p>
    <w:p w14:paraId="3007120E" w14:textId="21F6BC0A" w:rsidR="002E7FAA" w:rsidRPr="0082024A" w:rsidRDefault="002E7FAA" w:rsidP="00F11E87">
      <w:pPr>
        <w:ind w:left="1440"/>
        <w:jc w:val="both"/>
        <w:rPr>
          <w:rFonts w:ascii="Times New Roman" w:hAnsi="Times New Roman" w:cs="Times New Roman"/>
          <w:sz w:val="22"/>
          <w:szCs w:val="22"/>
        </w:rPr>
      </w:pPr>
      <w:r w:rsidRPr="0082024A">
        <w:rPr>
          <w:rFonts w:ascii="Times New Roman" w:hAnsi="Times New Roman" w:cs="Times New Roman"/>
          <w:sz w:val="22"/>
          <w:szCs w:val="22"/>
        </w:rPr>
        <w:t xml:space="preserve">(b) Do any acts with the intention of harming the Corporation or any of its operations. </w:t>
      </w:r>
    </w:p>
    <w:p w14:paraId="5930B557" w14:textId="119885B5" w:rsidR="002E7FAA" w:rsidRPr="0082024A" w:rsidRDefault="002E7FAA" w:rsidP="00F11E87">
      <w:pPr>
        <w:ind w:left="1440"/>
        <w:jc w:val="both"/>
        <w:rPr>
          <w:rFonts w:ascii="Times New Roman" w:hAnsi="Times New Roman" w:cs="Times New Roman"/>
          <w:sz w:val="22"/>
          <w:szCs w:val="22"/>
        </w:rPr>
      </w:pPr>
      <w:r w:rsidRPr="0082024A">
        <w:rPr>
          <w:rFonts w:ascii="Times New Roman" w:hAnsi="Times New Roman" w:cs="Times New Roman"/>
          <w:sz w:val="22"/>
          <w:szCs w:val="22"/>
        </w:rPr>
        <w:t>(c) Do any act that would make it impossible or unnecessarily difficult to carry on the intended or ordinary business of the Corporation.</w:t>
      </w:r>
    </w:p>
    <w:p w14:paraId="3292C41E" w14:textId="234E1B77" w:rsidR="002E7FAA" w:rsidRPr="0082024A" w:rsidRDefault="002E7FAA" w:rsidP="00F11E87">
      <w:pPr>
        <w:ind w:left="1440"/>
        <w:jc w:val="both"/>
        <w:rPr>
          <w:rFonts w:ascii="Times New Roman" w:hAnsi="Times New Roman" w:cs="Times New Roman"/>
          <w:sz w:val="22"/>
          <w:szCs w:val="22"/>
        </w:rPr>
      </w:pPr>
      <w:r w:rsidRPr="0082024A">
        <w:rPr>
          <w:rFonts w:ascii="Times New Roman" w:hAnsi="Times New Roman" w:cs="Times New Roman"/>
          <w:sz w:val="22"/>
          <w:szCs w:val="22"/>
        </w:rPr>
        <w:t>(d) Receive an improper personal benefit from the operation of the Corporation.</w:t>
      </w:r>
    </w:p>
    <w:p w14:paraId="6A6F8012" w14:textId="06806C3E" w:rsidR="002E7FAA" w:rsidRPr="0082024A" w:rsidRDefault="002E7FAA" w:rsidP="00F11E87">
      <w:pPr>
        <w:ind w:left="1440"/>
        <w:jc w:val="both"/>
        <w:rPr>
          <w:rFonts w:ascii="Times New Roman" w:hAnsi="Times New Roman" w:cs="Times New Roman"/>
          <w:sz w:val="22"/>
          <w:szCs w:val="22"/>
        </w:rPr>
      </w:pPr>
      <w:r w:rsidRPr="0082024A">
        <w:rPr>
          <w:rFonts w:ascii="Times New Roman" w:hAnsi="Times New Roman" w:cs="Times New Roman"/>
          <w:sz w:val="22"/>
          <w:szCs w:val="22"/>
        </w:rPr>
        <w:t xml:space="preserve">(e) Use the assets of the Corporation, directly or indirectly, for any purpose other than carrying on the business of this Corporation. </w:t>
      </w:r>
    </w:p>
    <w:p w14:paraId="5024C5FB" w14:textId="07C528FF" w:rsidR="00E15393" w:rsidRPr="0082024A" w:rsidRDefault="00E15393" w:rsidP="00F11E87">
      <w:pPr>
        <w:ind w:left="1440"/>
        <w:jc w:val="both"/>
        <w:rPr>
          <w:rFonts w:ascii="Times New Roman" w:hAnsi="Times New Roman" w:cs="Times New Roman"/>
          <w:sz w:val="22"/>
          <w:szCs w:val="22"/>
        </w:rPr>
      </w:pPr>
      <w:r w:rsidRPr="0082024A">
        <w:rPr>
          <w:rFonts w:ascii="Times New Roman" w:hAnsi="Times New Roman" w:cs="Times New Roman"/>
          <w:sz w:val="22"/>
          <w:szCs w:val="22"/>
        </w:rPr>
        <w:t>(f) Wrongfully transfer or dispose of Corporation property; including intangible property such as good will.</w:t>
      </w:r>
    </w:p>
    <w:p w14:paraId="3A63A1A8" w14:textId="31C26108" w:rsidR="00E15393" w:rsidRPr="0082024A" w:rsidRDefault="00E15393" w:rsidP="00F11E87">
      <w:pPr>
        <w:ind w:left="1440"/>
        <w:jc w:val="both"/>
        <w:rPr>
          <w:rFonts w:ascii="Times New Roman" w:hAnsi="Times New Roman" w:cs="Times New Roman"/>
          <w:sz w:val="22"/>
          <w:szCs w:val="22"/>
        </w:rPr>
      </w:pPr>
      <w:r w:rsidRPr="0082024A">
        <w:rPr>
          <w:rFonts w:ascii="Times New Roman" w:hAnsi="Times New Roman" w:cs="Times New Roman"/>
          <w:sz w:val="22"/>
          <w:szCs w:val="22"/>
        </w:rPr>
        <w:t xml:space="preserve">(g) Use the name of the Corporation (or any substantially similar name) or any trademark or trade name adopted by the Corporation, except on behalf of the Corporation in the ordinary course of the Corporation’s business. </w:t>
      </w:r>
    </w:p>
    <w:p w14:paraId="1A6A29AD" w14:textId="091131B2" w:rsidR="00E15393" w:rsidRPr="0082024A" w:rsidRDefault="00E15393" w:rsidP="00F11E87">
      <w:pPr>
        <w:ind w:left="1440"/>
        <w:jc w:val="both"/>
        <w:rPr>
          <w:rFonts w:ascii="Times New Roman" w:hAnsi="Times New Roman" w:cs="Times New Roman"/>
          <w:sz w:val="22"/>
          <w:szCs w:val="22"/>
        </w:rPr>
      </w:pPr>
      <w:r w:rsidRPr="0082024A">
        <w:rPr>
          <w:rFonts w:ascii="Times New Roman" w:hAnsi="Times New Roman" w:cs="Times New Roman"/>
          <w:sz w:val="22"/>
          <w:szCs w:val="22"/>
        </w:rPr>
        <w:t xml:space="preserve">(h) Disclose any of the Corporation business practices, trade secrets, or any other information not generally known to the business community to any person not authorized to receive it. </w:t>
      </w:r>
    </w:p>
    <w:p w14:paraId="5B4B66C6" w14:textId="77777777" w:rsidR="00D1680B" w:rsidRDefault="00D1680B" w:rsidP="0082024A">
      <w:pPr>
        <w:ind w:firstLine="720"/>
        <w:jc w:val="both"/>
        <w:rPr>
          <w:rFonts w:ascii="Times New Roman" w:hAnsi="Times New Roman" w:cs="Times New Roman"/>
          <w:sz w:val="22"/>
          <w:szCs w:val="22"/>
        </w:rPr>
      </w:pPr>
    </w:p>
    <w:p w14:paraId="3C20BB23" w14:textId="77777777" w:rsidR="00D1680B" w:rsidRDefault="00D1680B" w:rsidP="0082024A">
      <w:pPr>
        <w:ind w:firstLine="720"/>
        <w:jc w:val="both"/>
        <w:rPr>
          <w:rFonts w:ascii="Times New Roman" w:hAnsi="Times New Roman" w:cs="Times New Roman"/>
          <w:sz w:val="22"/>
          <w:szCs w:val="22"/>
        </w:rPr>
      </w:pPr>
    </w:p>
    <w:p w14:paraId="418D25B9" w14:textId="76B29590" w:rsidR="00E15393" w:rsidRPr="00D1680B" w:rsidRDefault="00E15393" w:rsidP="00D1680B">
      <w:pPr>
        <w:jc w:val="center"/>
        <w:rPr>
          <w:rFonts w:ascii="Times New Roman" w:hAnsi="Times New Roman" w:cs="Times New Roman"/>
          <w:b/>
          <w:bCs/>
          <w:sz w:val="22"/>
          <w:szCs w:val="22"/>
        </w:rPr>
      </w:pPr>
      <w:r w:rsidRPr="00D1680B">
        <w:rPr>
          <w:rFonts w:ascii="Times New Roman" w:hAnsi="Times New Roman" w:cs="Times New Roman"/>
          <w:b/>
          <w:bCs/>
          <w:sz w:val="22"/>
          <w:szCs w:val="22"/>
        </w:rPr>
        <w:lastRenderedPageBreak/>
        <w:t>ARTICLE 7</w:t>
      </w:r>
    </w:p>
    <w:p w14:paraId="41E523BE" w14:textId="18A98469" w:rsidR="00E15393" w:rsidRPr="00D1680B" w:rsidRDefault="00E15393" w:rsidP="00D1680B">
      <w:pPr>
        <w:jc w:val="center"/>
        <w:rPr>
          <w:rFonts w:ascii="Times New Roman" w:hAnsi="Times New Roman" w:cs="Times New Roman"/>
          <w:b/>
          <w:bCs/>
          <w:sz w:val="22"/>
          <w:szCs w:val="22"/>
        </w:rPr>
      </w:pPr>
      <w:r w:rsidRPr="00D1680B">
        <w:rPr>
          <w:rFonts w:ascii="Times New Roman" w:hAnsi="Times New Roman" w:cs="Times New Roman"/>
          <w:b/>
          <w:bCs/>
          <w:sz w:val="22"/>
          <w:szCs w:val="22"/>
        </w:rPr>
        <w:t>BOOKS AND RECORDS</w:t>
      </w:r>
    </w:p>
    <w:p w14:paraId="300ED370" w14:textId="051A3B7B" w:rsidR="00E15393" w:rsidRPr="00D1680B" w:rsidRDefault="00E15393" w:rsidP="00D1680B">
      <w:pPr>
        <w:jc w:val="center"/>
        <w:rPr>
          <w:rFonts w:ascii="Times New Roman" w:hAnsi="Times New Roman" w:cs="Times New Roman"/>
          <w:b/>
          <w:bCs/>
          <w:sz w:val="22"/>
          <w:szCs w:val="22"/>
        </w:rPr>
      </w:pPr>
      <w:r w:rsidRPr="00D1680B">
        <w:rPr>
          <w:rFonts w:ascii="Times New Roman" w:hAnsi="Times New Roman" w:cs="Times New Roman"/>
          <w:b/>
          <w:bCs/>
          <w:sz w:val="22"/>
          <w:szCs w:val="22"/>
        </w:rPr>
        <w:t>Required Books and Records</w:t>
      </w:r>
    </w:p>
    <w:p w14:paraId="7A788DD6" w14:textId="7F04EA64" w:rsidR="00E15393" w:rsidRPr="0082024A" w:rsidRDefault="00E15393" w:rsidP="00D1680B">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7.01</w:t>
      </w:r>
      <w:r w:rsidR="00D1680B">
        <w:rPr>
          <w:rFonts w:ascii="Times New Roman" w:hAnsi="Times New Roman" w:cs="Times New Roman"/>
          <w:sz w:val="22"/>
          <w:szCs w:val="22"/>
        </w:rPr>
        <w:tab/>
      </w:r>
      <w:r w:rsidRPr="0082024A">
        <w:rPr>
          <w:rFonts w:ascii="Times New Roman" w:hAnsi="Times New Roman" w:cs="Times New Roman"/>
          <w:sz w:val="22"/>
          <w:szCs w:val="22"/>
        </w:rPr>
        <w:t>The Corporation shall keep correct and complete books and records of account. The Corporation’s books and records shall include:</w:t>
      </w:r>
    </w:p>
    <w:p w14:paraId="0C8AC6C8" w14:textId="7DD42288" w:rsidR="00E15393" w:rsidRPr="0082024A" w:rsidRDefault="00E15393" w:rsidP="00D1680B">
      <w:pPr>
        <w:ind w:left="1440"/>
        <w:jc w:val="both"/>
        <w:rPr>
          <w:rFonts w:ascii="Times New Roman" w:hAnsi="Times New Roman" w:cs="Times New Roman"/>
          <w:sz w:val="22"/>
          <w:szCs w:val="22"/>
        </w:rPr>
      </w:pPr>
      <w:r w:rsidRPr="0082024A">
        <w:rPr>
          <w:rFonts w:ascii="Times New Roman" w:hAnsi="Times New Roman" w:cs="Times New Roman"/>
          <w:sz w:val="22"/>
          <w:szCs w:val="22"/>
        </w:rPr>
        <w:t>(a) A file-endorsed copy of all documents filed with the Texas Secretary of State relating to the Corporation, including, but not limited to, the articles of incorporation, and any articles of amendment, restated articles, articles of merger, articles of consoli</w:t>
      </w:r>
      <w:r w:rsidR="00FB0BDB" w:rsidRPr="0082024A">
        <w:rPr>
          <w:rFonts w:ascii="Times New Roman" w:hAnsi="Times New Roman" w:cs="Times New Roman"/>
          <w:sz w:val="22"/>
          <w:szCs w:val="22"/>
        </w:rPr>
        <w:t>dation, and statement of change of registered office or registered agent.</w:t>
      </w:r>
    </w:p>
    <w:p w14:paraId="7C1D7820" w14:textId="4E3DBFF4" w:rsidR="00FB0BDB" w:rsidRPr="0082024A" w:rsidRDefault="00FB0BDB" w:rsidP="00D1680B">
      <w:pPr>
        <w:ind w:left="1440"/>
        <w:jc w:val="both"/>
        <w:rPr>
          <w:rFonts w:ascii="Times New Roman" w:hAnsi="Times New Roman" w:cs="Times New Roman"/>
          <w:sz w:val="22"/>
          <w:szCs w:val="22"/>
        </w:rPr>
      </w:pPr>
      <w:r w:rsidRPr="0082024A">
        <w:rPr>
          <w:rFonts w:ascii="Times New Roman" w:hAnsi="Times New Roman" w:cs="Times New Roman"/>
          <w:sz w:val="22"/>
          <w:szCs w:val="22"/>
        </w:rPr>
        <w:t>(b) A copy of the bylaws, and any amended versions or amendments to the bylaws.</w:t>
      </w:r>
    </w:p>
    <w:p w14:paraId="5D5E2BBC" w14:textId="31F9D9EB" w:rsidR="00FB0BDB" w:rsidRPr="0082024A" w:rsidRDefault="00FB0BDB" w:rsidP="00D1680B">
      <w:pPr>
        <w:ind w:left="1440"/>
        <w:jc w:val="both"/>
        <w:rPr>
          <w:rFonts w:ascii="Times New Roman" w:hAnsi="Times New Roman" w:cs="Times New Roman"/>
          <w:sz w:val="22"/>
          <w:szCs w:val="22"/>
        </w:rPr>
      </w:pPr>
      <w:r w:rsidRPr="0082024A">
        <w:rPr>
          <w:rFonts w:ascii="Times New Roman" w:hAnsi="Times New Roman" w:cs="Times New Roman"/>
          <w:sz w:val="22"/>
          <w:szCs w:val="22"/>
        </w:rPr>
        <w:t>(c) Minutes of the proceedings of the members and board of Directors.</w:t>
      </w:r>
    </w:p>
    <w:p w14:paraId="1E9D532C" w14:textId="5929E3E3" w:rsidR="00FB0BDB" w:rsidRPr="0082024A" w:rsidRDefault="00FB0BDB" w:rsidP="00D1680B">
      <w:pPr>
        <w:ind w:left="1440"/>
        <w:jc w:val="both"/>
        <w:rPr>
          <w:rFonts w:ascii="Times New Roman" w:hAnsi="Times New Roman" w:cs="Times New Roman"/>
          <w:sz w:val="22"/>
          <w:szCs w:val="22"/>
        </w:rPr>
      </w:pPr>
      <w:r w:rsidRPr="0082024A">
        <w:rPr>
          <w:rFonts w:ascii="Times New Roman" w:hAnsi="Times New Roman" w:cs="Times New Roman"/>
          <w:sz w:val="22"/>
          <w:szCs w:val="22"/>
        </w:rPr>
        <w:t>(d) A list of the names and addresses of the members, directors, and officers of the Corporation.</w:t>
      </w:r>
    </w:p>
    <w:p w14:paraId="56E4B904" w14:textId="37185B4D" w:rsidR="00FB0BDB" w:rsidRPr="0082024A" w:rsidRDefault="00FB0BDB" w:rsidP="00D1680B">
      <w:pPr>
        <w:ind w:left="1440"/>
        <w:jc w:val="both"/>
        <w:rPr>
          <w:rFonts w:ascii="Times New Roman" w:hAnsi="Times New Roman" w:cs="Times New Roman"/>
          <w:sz w:val="22"/>
          <w:szCs w:val="22"/>
        </w:rPr>
      </w:pPr>
      <w:r w:rsidRPr="0082024A">
        <w:rPr>
          <w:rFonts w:ascii="Times New Roman" w:hAnsi="Times New Roman" w:cs="Times New Roman"/>
          <w:sz w:val="22"/>
          <w:szCs w:val="22"/>
        </w:rPr>
        <w:t xml:space="preserve">(e) A financial statement showing the assets, liabilities, and net worth of the Corporation at the end of the three most recent fiscal years. </w:t>
      </w:r>
    </w:p>
    <w:p w14:paraId="02DDCF30" w14:textId="3C7358AA" w:rsidR="00FB0BDB" w:rsidRPr="0082024A" w:rsidRDefault="00FB0BDB" w:rsidP="00D1680B">
      <w:pPr>
        <w:ind w:left="1440"/>
        <w:jc w:val="both"/>
        <w:rPr>
          <w:rFonts w:ascii="Times New Roman" w:hAnsi="Times New Roman" w:cs="Times New Roman"/>
          <w:sz w:val="22"/>
          <w:szCs w:val="22"/>
        </w:rPr>
      </w:pPr>
      <w:r w:rsidRPr="0082024A">
        <w:rPr>
          <w:rFonts w:ascii="Times New Roman" w:hAnsi="Times New Roman" w:cs="Times New Roman"/>
          <w:sz w:val="22"/>
          <w:szCs w:val="22"/>
        </w:rPr>
        <w:t xml:space="preserve">(f) A financial statement showing the income and expenses of the Corporation for the three most recent fiscal year. </w:t>
      </w:r>
    </w:p>
    <w:p w14:paraId="4688D4C7" w14:textId="301D345F" w:rsidR="00FB0BDB" w:rsidRPr="0082024A" w:rsidRDefault="00FB0BDB" w:rsidP="00D1680B">
      <w:pPr>
        <w:ind w:left="1440"/>
        <w:jc w:val="both"/>
        <w:rPr>
          <w:rFonts w:ascii="Times New Roman" w:hAnsi="Times New Roman" w:cs="Times New Roman"/>
          <w:sz w:val="22"/>
          <w:szCs w:val="22"/>
        </w:rPr>
      </w:pPr>
      <w:r w:rsidRPr="0082024A">
        <w:rPr>
          <w:rFonts w:ascii="Times New Roman" w:hAnsi="Times New Roman" w:cs="Times New Roman"/>
          <w:sz w:val="22"/>
          <w:szCs w:val="22"/>
        </w:rPr>
        <w:t>(g) All rulings, letters, and other documents relating to the Corporation’s federal, state, and local tax status.</w:t>
      </w:r>
    </w:p>
    <w:p w14:paraId="7DB63C6F" w14:textId="6B6EE658" w:rsidR="00FB0BDB" w:rsidRDefault="00FB0BDB" w:rsidP="00D1680B">
      <w:pPr>
        <w:ind w:left="1440"/>
        <w:jc w:val="both"/>
        <w:rPr>
          <w:rFonts w:ascii="Times New Roman" w:hAnsi="Times New Roman" w:cs="Times New Roman"/>
          <w:sz w:val="22"/>
          <w:szCs w:val="22"/>
        </w:rPr>
      </w:pPr>
      <w:r w:rsidRPr="0082024A">
        <w:rPr>
          <w:rFonts w:ascii="Times New Roman" w:hAnsi="Times New Roman" w:cs="Times New Roman"/>
          <w:sz w:val="22"/>
          <w:szCs w:val="22"/>
        </w:rPr>
        <w:t>(h) The Corporation’s federal, state, and local information or income tax returns for each of the Corporation’s three most recent tax years.</w:t>
      </w:r>
    </w:p>
    <w:p w14:paraId="04A599EA" w14:textId="77777777" w:rsidR="00E83F71" w:rsidRPr="0082024A" w:rsidRDefault="00E83F71" w:rsidP="00D1680B">
      <w:pPr>
        <w:ind w:left="1440"/>
        <w:jc w:val="both"/>
        <w:rPr>
          <w:rFonts w:ascii="Times New Roman" w:hAnsi="Times New Roman" w:cs="Times New Roman"/>
          <w:sz w:val="22"/>
          <w:szCs w:val="22"/>
        </w:rPr>
      </w:pPr>
    </w:p>
    <w:p w14:paraId="05E36484" w14:textId="3E08853C" w:rsidR="00FB0BDB" w:rsidRPr="00E83F71" w:rsidRDefault="00FB0BDB" w:rsidP="00E83F71">
      <w:pPr>
        <w:jc w:val="center"/>
        <w:rPr>
          <w:rFonts w:ascii="Times New Roman" w:hAnsi="Times New Roman" w:cs="Times New Roman"/>
          <w:b/>
          <w:bCs/>
          <w:sz w:val="22"/>
          <w:szCs w:val="22"/>
        </w:rPr>
      </w:pPr>
      <w:r w:rsidRPr="00E83F71">
        <w:rPr>
          <w:rFonts w:ascii="Times New Roman" w:hAnsi="Times New Roman" w:cs="Times New Roman"/>
          <w:b/>
          <w:bCs/>
          <w:sz w:val="22"/>
          <w:szCs w:val="22"/>
        </w:rPr>
        <w:t>Inspection and Copying</w:t>
      </w:r>
    </w:p>
    <w:p w14:paraId="69220F6C" w14:textId="103B102D" w:rsidR="00FB0BDB" w:rsidRDefault="00FB0BDB" w:rsidP="00E83F71">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7.02</w:t>
      </w:r>
      <w:r w:rsidR="00E83F71">
        <w:rPr>
          <w:rFonts w:ascii="Times New Roman" w:hAnsi="Times New Roman" w:cs="Times New Roman"/>
          <w:sz w:val="22"/>
          <w:szCs w:val="22"/>
        </w:rPr>
        <w:tab/>
      </w:r>
      <w:r w:rsidRPr="0082024A">
        <w:rPr>
          <w:rFonts w:ascii="Times New Roman" w:hAnsi="Times New Roman" w:cs="Times New Roman"/>
          <w:sz w:val="22"/>
          <w:szCs w:val="22"/>
        </w:rPr>
        <w:t xml:space="preserve">Any member, director, or officer of the Corporation may inspect and receive copies of all books and records of the Corporation required to be kept by the bylaws. Such a person may inspect or receive copies if the person has a proper purpose related to the person’s interest in the Corporation and if the person submits a request in writing. Any person entitled to inspect and copy the Corporation’s books and records may do so through his or her attorney or other duly authorized representative. </w:t>
      </w:r>
      <w:r w:rsidR="003018BF" w:rsidRPr="0082024A">
        <w:rPr>
          <w:rFonts w:ascii="Times New Roman" w:hAnsi="Times New Roman" w:cs="Times New Roman"/>
          <w:sz w:val="22"/>
          <w:szCs w:val="22"/>
        </w:rPr>
        <w:t>A person entitled to inspect the Corporation’s books and records may do so at a reasonable time no later than five working days after the Corporation’s receipt of a proper written request. The Board of Directors</w:t>
      </w:r>
      <w:r w:rsidR="00B561BE" w:rsidRPr="0082024A">
        <w:rPr>
          <w:rFonts w:ascii="Times New Roman" w:hAnsi="Times New Roman" w:cs="Times New Roman"/>
          <w:sz w:val="22"/>
          <w:szCs w:val="22"/>
        </w:rPr>
        <w:t xml:space="preserve"> may establish reasonable fees for copying the Corporation’s books and records by members. The fees may cover the cost of materials and labor, but may not exceed 50 cents per copy. The Corporation shall provide requested copies of books and records no later than five working days after the Corporation’s receipt of a proper written request. </w:t>
      </w:r>
    </w:p>
    <w:p w14:paraId="1EA33D37" w14:textId="77777777" w:rsidR="00E83F71" w:rsidRPr="0082024A" w:rsidRDefault="00E83F71" w:rsidP="00E83F71">
      <w:pPr>
        <w:tabs>
          <w:tab w:val="left" w:pos="1440"/>
        </w:tabs>
        <w:ind w:firstLine="720"/>
        <w:jc w:val="both"/>
        <w:rPr>
          <w:rFonts w:ascii="Times New Roman" w:hAnsi="Times New Roman" w:cs="Times New Roman"/>
          <w:sz w:val="22"/>
          <w:szCs w:val="22"/>
        </w:rPr>
      </w:pPr>
    </w:p>
    <w:p w14:paraId="5B246098" w14:textId="30CB9F49" w:rsidR="00B561BE" w:rsidRPr="00E83F71" w:rsidRDefault="00B561BE" w:rsidP="00E83F71">
      <w:pPr>
        <w:jc w:val="center"/>
        <w:rPr>
          <w:rFonts w:ascii="Times New Roman" w:hAnsi="Times New Roman" w:cs="Times New Roman"/>
          <w:b/>
          <w:bCs/>
          <w:sz w:val="22"/>
          <w:szCs w:val="22"/>
        </w:rPr>
      </w:pPr>
      <w:r w:rsidRPr="00E83F71">
        <w:rPr>
          <w:rFonts w:ascii="Times New Roman" w:hAnsi="Times New Roman" w:cs="Times New Roman"/>
          <w:b/>
          <w:bCs/>
          <w:sz w:val="22"/>
          <w:szCs w:val="22"/>
        </w:rPr>
        <w:lastRenderedPageBreak/>
        <w:t>Audits</w:t>
      </w:r>
    </w:p>
    <w:p w14:paraId="1CE470D2" w14:textId="5D7094D4" w:rsidR="00E83F71" w:rsidRPr="0082024A" w:rsidRDefault="00E83F71" w:rsidP="00E83F71">
      <w:pPr>
        <w:jc w:val="both"/>
        <w:rPr>
          <w:rFonts w:ascii="Times New Roman" w:hAnsi="Times New Roman" w:cs="Times New Roman"/>
          <w:sz w:val="22"/>
          <w:szCs w:val="22"/>
        </w:rPr>
      </w:pPr>
      <w:r>
        <w:rPr>
          <w:rFonts w:ascii="Times New Roman" w:hAnsi="Times New Roman" w:cs="Times New Roman"/>
          <w:sz w:val="22"/>
          <w:szCs w:val="22"/>
        </w:rPr>
        <w:t>Section 7.03 is deleted and replaced with the following:</w:t>
      </w:r>
    </w:p>
    <w:p w14:paraId="3D5A527C" w14:textId="02E9586F" w:rsidR="00B561BE" w:rsidRPr="0082024A" w:rsidRDefault="00B561BE" w:rsidP="00E83F71">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7.03</w:t>
      </w:r>
      <w:r w:rsidR="00E83F71">
        <w:rPr>
          <w:rFonts w:ascii="Times New Roman" w:hAnsi="Times New Roman" w:cs="Times New Roman"/>
          <w:sz w:val="22"/>
          <w:szCs w:val="22"/>
        </w:rPr>
        <w:tab/>
      </w:r>
      <w:r w:rsidRPr="0082024A">
        <w:rPr>
          <w:rFonts w:ascii="Times New Roman" w:hAnsi="Times New Roman" w:cs="Times New Roman"/>
          <w:sz w:val="22"/>
          <w:szCs w:val="22"/>
        </w:rPr>
        <w:t xml:space="preserve">Any member shall have the right to have a review or audit conducted of the Sunstone Owner’s Association’s books. The member requesting the audit shall bear the expense of the audit/review unless the members vote to authorize payment of audit expenses. The member requesting the audit may select the accounting firm to conduct the audit. A member may not exercise these rights to compel audits </w:t>
      </w:r>
      <w:proofErr w:type="gramStart"/>
      <w:r w:rsidRPr="0082024A">
        <w:rPr>
          <w:rFonts w:ascii="Times New Roman" w:hAnsi="Times New Roman" w:cs="Times New Roman"/>
          <w:sz w:val="22"/>
          <w:szCs w:val="22"/>
        </w:rPr>
        <w:t>so as to</w:t>
      </w:r>
      <w:proofErr w:type="gramEnd"/>
      <w:r w:rsidRPr="0082024A">
        <w:rPr>
          <w:rFonts w:ascii="Times New Roman" w:hAnsi="Times New Roman" w:cs="Times New Roman"/>
          <w:sz w:val="22"/>
          <w:szCs w:val="22"/>
        </w:rPr>
        <w:t xml:space="preserve"> subject the Sunstone Owner’s Association to an audit more than once in any fiscal year. </w:t>
      </w:r>
    </w:p>
    <w:p w14:paraId="2C433CEE" w14:textId="77777777" w:rsidR="00990C8C" w:rsidRPr="0082024A" w:rsidRDefault="00990C8C" w:rsidP="0082024A">
      <w:pPr>
        <w:ind w:firstLine="720"/>
        <w:jc w:val="both"/>
        <w:rPr>
          <w:rFonts w:ascii="Times New Roman" w:hAnsi="Times New Roman" w:cs="Times New Roman"/>
          <w:sz w:val="22"/>
          <w:szCs w:val="22"/>
        </w:rPr>
      </w:pPr>
    </w:p>
    <w:p w14:paraId="5CEDB1AC" w14:textId="655FEE3B" w:rsidR="00B561BE" w:rsidRPr="00E83F71" w:rsidRDefault="00B561BE" w:rsidP="00E83F71">
      <w:pPr>
        <w:jc w:val="center"/>
        <w:rPr>
          <w:rFonts w:ascii="Times New Roman" w:hAnsi="Times New Roman" w:cs="Times New Roman"/>
          <w:b/>
          <w:bCs/>
          <w:sz w:val="22"/>
          <w:szCs w:val="22"/>
        </w:rPr>
      </w:pPr>
      <w:r w:rsidRPr="00E83F71">
        <w:rPr>
          <w:rFonts w:ascii="Times New Roman" w:hAnsi="Times New Roman" w:cs="Times New Roman"/>
          <w:b/>
          <w:bCs/>
          <w:sz w:val="22"/>
          <w:szCs w:val="22"/>
        </w:rPr>
        <w:t>ARTICLE 8</w:t>
      </w:r>
    </w:p>
    <w:p w14:paraId="2009238E" w14:textId="328B74E0" w:rsidR="00B561BE" w:rsidRPr="00E83F71" w:rsidRDefault="00B561BE" w:rsidP="00E83F71">
      <w:pPr>
        <w:jc w:val="center"/>
        <w:rPr>
          <w:rFonts w:ascii="Times New Roman" w:hAnsi="Times New Roman" w:cs="Times New Roman"/>
          <w:b/>
          <w:bCs/>
          <w:sz w:val="22"/>
          <w:szCs w:val="22"/>
        </w:rPr>
      </w:pPr>
      <w:r w:rsidRPr="00E83F71">
        <w:rPr>
          <w:rFonts w:ascii="Times New Roman" w:hAnsi="Times New Roman" w:cs="Times New Roman"/>
          <w:b/>
          <w:bCs/>
          <w:sz w:val="22"/>
          <w:szCs w:val="22"/>
        </w:rPr>
        <w:t>FISCAL YEAR</w:t>
      </w:r>
    </w:p>
    <w:p w14:paraId="0F775CD6" w14:textId="56F84664" w:rsidR="00B561BE" w:rsidRPr="0082024A" w:rsidRDefault="00B561BE" w:rsidP="00E83F71">
      <w:pPr>
        <w:ind w:firstLine="720"/>
        <w:jc w:val="both"/>
        <w:rPr>
          <w:rFonts w:ascii="Times New Roman" w:hAnsi="Times New Roman" w:cs="Times New Roman"/>
          <w:sz w:val="22"/>
          <w:szCs w:val="22"/>
        </w:rPr>
      </w:pPr>
      <w:r w:rsidRPr="0082024A">
        <w:rPr>
          <w:rFonts w:ascii="Times New Roman" w:hAnsi="Times New Roman" w:cs="Times New Roman"/>
          <w:sz w:val="22"/>
          <w:szCs w:val="22"/>
        </w:rPr>
        <w:t xml:space="preserve">The fiscal year of the Corporation shall begin on the first day of January and end on the last day in December in each year. </w:t>
      </w:r>
    </w:p>
    <w:p w14:paraId="64407AEA" w14:textId="0FB3A736" w:rsidR="00B561BE" w:rsidRPr="00E75283" w:rsidRDefault="00B561BE" w:rsidP="00E75283">
      <w:pPr>
        <w:jc w:val="center"/>
        <w:rPr>
          <w:rFonts w:ascii="Times New Roman" w:hAnsi="Times New Roman" w:cs="Times New Roman"/>
          <w:b/>
          <w:bCs/>
          <w:sz w:val="22"/>
          <w:szCs w:val="22"/>
        </w:rPr>
      </w:pPr>
      <w:r w:rsidRPr="00E75283">
        <w:rPr>
          <w:rFonts w:ascii="Times New Roman" w:hAnsi="Times New Roman" w:cs="Times New Roman"/>
          <w:b/>
          <w:bCs/>
          <w:sz w:val="22"/>
          <w:szCs w:val="22"/>
        </w:rPr>
        <w:t>ARTICLE 9</w:t>
      </w:r>
    </w:p>
    <w:p w14:paraId="1949CF2D" w14:textId="551C6599" w:rsidR="00B561BE" w:rsidRPr="00E75283" w:rsidRDefault="00B561BE" w:rsidP="00E75283">
      <w:pPr>
        <w:jc w:val="center"/>
        <w:rPr>
          <w:rFonts w:ascii="Times New Roman" w:hAnsi="Times New Roman" w:cs="Times New Roman"/>
          <w:b/>
          <w:bCs/>
          <w:sz w:val="22"/>
          <w:szCs w:val="22"/>
        </w:rPr>
      </w:pPr>
      <w:r w:rsidRPr="00E75283">
        <w:rPr>
          <w:rFonts w:ascii="Times New Roman" w:hAnsi="Times New Roman" w:cs="Times New Roman"/>
          <w:b/>
          <w:bCs/>
          <w:sz w:val="22"/>
          <w:szCs w:val="22"/>
        </w:rPr>
        <w:t>INDEMNIFICATION</w:t>
      </w:r>
    </w:p>
    <w:p w14:paraId="6A99C361" w14:textId="1A29ECCD" w:rsidR="00B561BE" w:rsidRPr="00E75283" w:rsidRDefault="00B561BE" w:rsidP="00E75283">
      <w:pPr>
        <w:jc w:val="center"/>
        <w:rPr>
          <w:rFonts w:ascii="Times New Roman" w:hAnsi="Times New Roman" w:cs="Times New Roman"/>
          <w:b/>
          <w:bCs/>
          <w:sz w:val="22"/>
          <w:szCs w:val="22"/>
        </w:rPr>
      </w:pPr>
      <w:r w:rsidRPr="00E75283">
        <w:rPr>
          <w:rFonts w:ascii="Times New Roman" w:hAnsi="Times New Roman" w:cs="Times New Roman"/>
          <w:b/>
          <w:bCs/>
          <w:sz w:val="22"/>
          <w:szCs w:val="22"/>
        </w:rPr>
        <w:t>When Indemnification is Required, Permitted, and Prohibited</w:t>
      </w:r>
    </w:p>
    <w:p w14:paraId="00E50596" w14:textId="6EC7FBC8" w:rsidR="00B561BE" w:rsidRPr="0082024A" w:rsidRDefault="00B561BE" w:rsidP="00E75283">
      <w:pPr>
        <w:tabs>
          <w:tab w:val="left" w:pos="1530"/>
        </w:tabs>
        <w:ind w:firstLine="720"/>
        <w:jc w:val="both"/>
        <w:rPr>
          <w:rFonts w:ascii="Times New Roman" w:hAnsi="Times New Roman" w:cs="Times New Roman"/>
          <w:sz w:val="22"/>
          <w:szCs w:val="22"/>
        </w:rPr>
      </w:pPr>
      <w:r w:rsidRPr="0082024A">
        <w:rPr>
          <w:rFonts w:ascii="Times New Roman" w:hAnsi="Times New Roman" w:cs="Times New Roman"/>
          <w:sz w:val="22"/>
          <w:szCs w:val="22"/>
        </w:rPr>
        <w:t>9.01</w:t>
      </w:r>
      <w:r w:rsidR="00E75283">
        <w:rPr>
          <w:rFonts w:ascii="Times New Roman" w:hAnsi="Times New Roman" w:cs="Times New Roman"/>
          <w:sz w:val="22"/>
          <w:szCs w:val="22"/>
        </w:rPr>
        <w:t xml:space="preserve"> </w:t>
      </w:r>
      <w:r w:rsidR="00483815" w:rsidRPr="0082024A">
        <w:rPr>
          <w:rFonts w:ascii="Times New Roman" w:hAnsi="Times New Roman" w:cs="Times New Roman"/>
          <w:sz w:val="22"/>
          <w:szCs w:val="22"/>
        </w:rPr>
        <w:t>(a)</w:t>
      </w:r>
      <w:r w:rsidR="00E75283">
        <w:rPr>
          <w:rFonts w:ascii="Times New Roman" w:hAnsi="Times New Roman" w:cs="Times New Roman"/>
          <w:sz w:val="22"/>
          <w:szCs w:val="22"/>
        </w:rPr>
        <w:tab/>
      </w:r>
      <w:r w:rsidR="00483815" w:rsidRPr="0082024A">
        <w:rPr>
          <w:rFonts w:ascii="Times New Roman" w:hAnsi="Times New Roman" w:cs="Times New Roman"/>
          <w:sz w:val="22"/>
          <w:szCs w:val="22"/>
        </w:rPr>
        <w:t xml:space="preserve">The Corporation shall indemnify a director, officer, committee member, employee, or agent of the Corporation who was, is, or may be named defendant or respondent in any proceeding </w:t>
      </w:r>
      <w:proofErr w:type="gramStart"/>
      <w:r w:rsidR="00483815" w:rsidRPr="0082024A">
        <w:rPr>
          <w:rFonts w:ascii="Times New Roman" w:hAnsi="Times New Roman" w:cs="Times New Roman"/>
          <w:sz w:val="22"/>
          <w:szCs w:val="22"/>
        </w:rPr>
        <w:t>as a result of</w:t>
      </w:r>
      <w:proofErr w:type="gramEnd"/>
      <w:r w:rsidR="00483815" w:rsidRPr="0082024A">
        <w:rPr>
          <w:rFonts w:ascii="Times New Roman" w:hAnsi="Times New Roman" w:cs="Times New Roman"/>
          <w:sz w:val="22"/>
          <w:szCs w:val="22"/>
        </w:rPr>
        <w:t xml:space="preserve"> his or her actions or omissions within the scope of his or her official capacity in the Corporation. For the purposes of this article, an agent includes one who is or was serving at the request of the Corporation as a director, officer, partner, venturer, proprietor, trustee, partnership, joint venture, sole proprietorship, trust, employee benefit plan, or other enterprise. However</w:t>
      </w:r>
      <w:r w:rsidR="003F33EC" w:rsidRPr="0082024A">
        <w:rPr>
          <w:rFonts w:ascii="Times New Roman" w:hAnsi="Times New Roman" w:cs="Times New Roman"/>
          <w:sz w:val="22"/>
          <w:szCs w:val="22"/>
        </w:rPr>
        <w:t xml:space="preserve">, the Corporation shall indemnify a person only if he or she acted in good faith and reasonably believed that the conduct was in the Corporation’s best interests. In a case of a criminal proceeding, the person may be indemnified only if he or she had no reasonable cause to believe that the conduct was unlawful. The Corporation shall not indemnify a person who is found liable to the Corporation or is found liable to another </w:t>
      </w:r>
      <w:proofErr w:type="gramStart"/>
      <w:r w:rsidR="003F33EC" w:rsidRPr="0082024A">
        <w:rPr>
          <w:rFonts w:ascii="Times New Roman" w:hAnsi="Times New Roman" w:cs="Times New Roman"/>
          <w:sz w:val="22"/>
          <w:szCs w:val="22"/>
        </w:rPr>
        <w:t>on the basis of</w:t>
      </w:r>
      <w:proofErr w:type="gramEnd"/>
      <w:r w:rsidR="003F33EC" w:rsidRPr="0082024A">
        <w:rPr>
          <w:rFonts w:ascii="Times New Roman" w:hAnsi="Times New Roman" w:cs="Times New Roman"/>
          <w:sz w:val="22"/>
          <w:szCs w:val="22"/>
        </w:rPr>
        <w:t xml:space="preserve"> improperly receiving a personal benefit. A person is conclusively considered to have found liable in relation to any claim issue, or matter if the person has been adjudged liable by a court of competent jurisdiction and all appeals have been exhausted. </w:t>
      </w:r>
    </w:p>
    <w:p w14:paraId="035A95FF" w14:textId="698CDEE0" w:rsidR="003F33EC" w:rsidRPr="0082024A" w:rsidRDefault="003F33EC" w:rsidP="00E75283">
      <w:pPr>
        <w:tabs>
          <w:tab w:val="left" w:pos="1440"/>
        </w:tabs>
        <w:ind w:firstLine="1170"/>
        <w:jc w:val="both"/>
        <w:rPr>
          <w:rFonts w:ascii="Times New Roman" w:hAnsi="Times New Roman" w:cs="Times New Roman"/>
          <w:sz w:val="22"/>
          <w:szCs w:val="22"/>
        </w:rPr>
      </w:pPr>
      <w:r w:rsidRPr="0082024A">
        <w:rPr>
          <w:rFonts w:ascii="Times New Roman" w:hAnsi="Times New Roman" w:cs="Times New Roman"/>
          <w:sz w:val="22"/>
          <w:szCs w:val="22"/>
        </w:rPr>
        <w:t>(b) The termination of a proceeding by judgement, order, settlement, conviction, or on a plea of nolo contendere or its equivalent does not necessarily preclude indemnification by the Corporation.</w:t>
      </w:r>
    </w:p>
    <w:p w14:paraId="0F2A3EF5" w14:textId="3BABBFCE" w:rsidR="003F33EC" w:rsidRPr="0082024A" w:rsidRDefault="003F33EC" w:rsidP="00E75283">
      <w:pPr>
        <w:tabs>
          <w:tab w:val="left" w:pos="1440"/>
        </w:tabs>
        <w:ind w:firstLine="1170"/>
        <w:jc w:val="both"/>
        <w:rPr>
          <w:rFonts w:ascii="Times New Roman" w:hAnsi="Times New Roman" w:cs="Times New Roman"/>
          <w:sz w:val="22"/>
          <w:szCs w:val="22"/>
        </w:rPr>
      </w:pPr>
      <w:r w:rsidRPr="0082024A">
        <w:rPr>
          <w:rFonts w:ascii="Times New Roman" w:hAnsi="Times New Roman" w:cs="Times New Roman"/>
          <w:sz w:val="22"/>
          <w:szCs w:val="22"/>
        </w:rPr>
        <w:t>(c) The Corporation shall pay or reimburse expenses incurred by a director, officer, member, employee, or agent of the Corporation in connection with the person’s appearance as a witness or other participation in a proceeding involving or affecting the Corporation when the person is not a named defendant or respondent in the proceeding.</w:t>
      </w:r>
    </w:p>
    <w:p w14:paraId="6B9BFDCA" w14:textId="46EA26B0" w:rsidR="003F33EC" w:rsidRPr="0082024A" w:rsidRDefault="003F33EC" w:rsidP="00E75283">
      <w:pPr>
        <w:tabs>
          <w:tab w:val="left" w:pos="1440"/>
        </w:tabs>
        <w:ind w:firstLine="1170"/>
        <w:jc w:val="both"/>
        <w:rPr>
          <w:rFonts w:ascii="Times New Roman" w:hAnsi="Times New Roman" w:cs="Times New Roman"/>
          <w:sz w:val="22"/>
          <w:szCs w:val="22"/>
        </w:rPr>
      </w:pPr>
      <w:r w:rsidRPr="0082024A">
        <w:rPr>
          <w:rFonts w:ascii="Times New Roman" w:hAnsi="Times New Roman" w:cs="Times New Roman"/>
          <w:sz w:val="22"/>
          <w:szCs w:val="22"/>
        </w:rPr>
        <w:t>(d) In addition to the situations otherwise described in this paragraph, the Corporation may indemnify</w:t>
      </w:r>
      <w:r w:rsidR="00B115F9" w:rsidRPr="0082024A">
        <w:rPr>
          <w:rFonts w:ascii="Times New Roman" w:hAnsi="Times New Roman" w:cs="Times New Roman"/>
          <w:sz w:val="22"/>
          <w:szCs w:val="22"/>
        </w:rPr>
        <w:t xml:space="preserve"> a director, officer, member, employee, or agent of the Corporation to the extent permitted by law. </w:t>
      </w:r>
      <w:r w:rsidR="00B115F9" w:rsidRPr="0082024A">
        <w:rPr>
          <w:rFonts w:ascii="Times New Roman" w:hAnsi="Times New Roman" w:cs="Times New Roman"/>
          <w:sz w:val="22"/>
          <w:szCs w:val="22"/>
        </w:rPr>
        <w:lastRenderedPageBreak/>
        <w:t>However, the Corporation shall not indemnify any person in any situation in which indemnification is prohibited by the terms of paragraph 9.01 (a), above</w:t>
      </w:r>
    </w:p>
    <w:p w14:paraId="7894E1ED" w14:textId="1FDB1A83" w:rsidR="00B115F9" w:rsidRPr="0082024A" w:rsidRDefault="00B115F9" w:rsidP="00E75283">
      <w:pPr>
        <w:tabs>
          <w:tab w:val="left" w:pos="1440"/>
        </w:tabs>
        <w:ind w:firstLine="1170"/>
        <w:jc w:val="both"/>
        <w:rPr>
          <w:rFonts w:ascii="Times New Roman" w:hAnsi="Times New Roman" w:cs="Times New Roman"/>
          <w:sz w:val="22"/>
          <w:szCs w:val="22"/>
        </w:rPr>
      </w:pPr>
      <w:r w:rsidRPr="0082024A">
        <w:rPr>
          <w:rFonts w:ascii="Times New Roman" w:hAnsi="Times New Roman" w:cs="Times New Roman"/>
          <w:sz w:val="22"/>
          <w:szCs w:val="22"/>
        </w:rPr>
        <w:t xml:space="preserve">(e) Before the final disposition of a proceeding, the Corporation may pay indemnification expenses permitted by the bylaws and authorized by the Corporation. However, the Corporation shall not pay indemnification expenses to a person before the final disposition of a proceeding if: the person is a named defendant or respondent in </w:t>
      </w:r>
      <w:proofErr w:type="gramStart"/>
      <w:r w:rsidRPr="0082024A">
        <w:rPr>
          <w:rFonts w:ascii="Times New Roman" w:hAnsi="Times New Roman" w:cs="Times New Roman"/>
          <w:sz w:val="22"/>
          <w:szCs w:val="22"/>
        </w:rPr>
        <w:t>an</w:t>
      </w:r>
      <w:proofErr w:type="gramEnd"/>
      <w:r w:rsidRPr="0082024A">
        <w:rPr>
          <w:rFonts w:ascii="Times New Roman" w:hAnsi="Times New Roman" w:cs="Times New Roman"/>
          <w:sz w:val="22"/>
          <w:szCs w:val="22"/>
        </w:rPr>
        <w:t xml:space="preserve"> proceeding brought by the Corporation or one or more member or the person is alleged to have improperly received a personal benefit or committed other willful or intentional misconduct.</w:t>
      </w:r>
    </w:p>
    <w:p w14:paraId="74E271DB" w14:textId="3394CEA2" w:rsidR="00B115F9" w:rsidRPr="0082024A" w:rsidRDefault="00B115F9" w:rsidP="00E75283">
      <w:pPr>
        <w:tabs>
          <w:tab w:val="left" w:pos="1440"/>
        </w:tabs>
        <w:ind w:firstLine="1170"/>
        <w:jc w:val="both"/>
        <w:rPr>
          <w:rFonts w:ascii="Times New Roman" w:hAnsi="Times New Roman" w:cs="Times New Roman"/>
          <w:sz w:val="22"/>
          <w:szCs w:val="22"/>
        </w:rPr>
      </w:pPr>
      <w:r w:rsidRPr="0082024A">
        <w:rPr>
          <w:rFonts w:ascii="Times New Roman" w:hAnsi="Times New Roman" w:cs="Times New Roman"/>
          <w:sz w:val="22"/>
          <w:szCs w:val="22"/>
        </w:rPr>
        <w:t xml:space="preserve">(f) If the Corporation may indemnify a person under the bylaws the person may be indemnified against judgments, penalties, including excise and similar taxes, fines, settlements, and reasonable expenses (including attorney’s fees) actually incurred in connection with the proceeding. However, if the proceeding was brought by or on behalf of the Corporation the indemnification is limited to reasonable expenses actually incurred by the person in connection with the proceedings. </w:t>
      </w:r>
    </w:p>
    <w:p w14:paraId="1667A4E9" w14:textId="6BF4B9D0" w:rsidR="00B115F9" w:rsidRPr="00E75283" w:rsidRDefault="00B115F9" w:rsidP="00E75283">
      <w:pPr>
        <w:jc w:val="center"/>
        <w:rPr>
          <w:rFonts w:ascii="Times New Roman" w:hAnsi="Times New Roman" w:cs="Times New Roman"/>
          <w:b/>
          <w:bCs/>
          <w:sz w:val="22"/>
          <w:szCs w:val="22"/>
        </w:rPr>
      </w:pPr>
      <w:r w:rsidRPr="00E75283">
        <w:rPr>
          <w:rFonts w:ascii="Times New Roman" w:hAnsi="Times New Roman" w:cs="Times New Roman"/>
          <w:b/>
          <w:bCs/>
          <w:sz w:val="22"/>
          <w:szCs w:val="22"/>
        </w:rPr>
        <w:t>Procedures Relating to Indemnification Payments</w:t>
      </w:r>
    </w:p>
    <w:p w14:paraId="7B611E44" w14:textId="1EC20A13" w:rsidR="00B115F9" w:rsidRPr="0082024A" w:rsidRDefault="00B115F9" w:rsidP="00E75283">
      <w:pPr>
        <w:tabs>
          <w:tab w:val="left" w:pos="1170"/>
        </w:tabs>
        <w:ind w:firstLine="720"/>
        <w:jc w:val="both"/>
        <w:rPr>
          <w:rFonts w:ascii="Times New Roman" w:hAnsi="Times New Roman" w:cs="Times New Roman"/>
          <w:sz w:val="22"/>
          <w:szCs w:val="22"/>
        </w:rPr>
      </w:pPr>
      <w:r w:rsidRPr="0082024A">
        <w:rPr>
          <w:rFonts w:ascii="Times New Roman" w:hAnsi="Times New Roman" w:cs="Times New Roman"/>
          <w:sz w:val="22"/>
          <w:szCs w:val="22"/>
        </w:rPr>
        <w:t>9.02</w:t>
      </w:r>
      <w:r w:rsidR="00990C8C" w:rsidRPr="0082024A">
        <w:rPr>
          <w:rFonts w:ascii="Times New Roman" w:hAnsi="Times New Roman" w:cs="Times New Roman"/>
          <w:sz w:val="22"/>
          <w:szCs w:val="22"/>
        </w:rPr>
        <w:t xml:space="preserve"> </w:t>
      </w:r>
      <w:r w:rsidR="00E75283">
        <w:rPr>
          <w:rFonts w:ascii="Times New Roman" w:hAnsi="Times New Roman" w:cs="Times New Roman"/>
          <w:sz w:val="22"/>
          <w:szCs w:val="22"/>
        </w:rPr>
        <w:tab/>
      </w:r>
      <w:r w:rsidR="00990C8C" w:rsidRPr="0082024A">
        <w:rPr>
          <w:rFonts w:ascii="Times New Roman" w:hAnsi="Times New Roman" w:cs="Times New Roman"/>
          <w:sz w:val="22"/>
          <w:szCs w:val="22"/>
        </w:rPr>
        <w:t>(a) Before the Corporation may pay any indemnification expenses (including attorney’s fees), the Corporation shall specifically determine that indemnification is permissible, authorize indemnification, and determine that expenses to be reimbursed are reasonable, except as provided in paragraph 9.02 (c), below. The Corporation may make these determinations and decisions by any one of the following procedures:</w:t>
      </w:r>
    </w:p>
    <w:p w14:paraId="3D0E298C" w14:textId="5B0D6D54" w:rsidR="00990C8C" w:rsidRPr="0082024A" w:rsidRDefault="00990C8C" w:rsidP="00E75283">
      <w:pPr>
        <w:ind w:left="1350"/>
        <w:jc w:val="both"/>
        <w:rPr>
          <w:rFonts w:ascii="Times New Roman" w:hAnsi="Times New Roman" w:cs="Times New Roman"/>
          <w:sz w:val="22"/>
          <w:szCs w:val="22"/>
        </w:rPr>
      </w:pPr>
      <w:r w:rsidRPr="0082024A">
        <w:rPr>
          <w:rFonts w:ascii="Times New Roman" w:hAnsi="Times New Roman" w:cs="Times New Roman"/>
          <w:sz w:val="22"/>
          <w:szCs w:val="22"/>
        </w:rPr>
        <w:t>(</w:t>
      </w:r>
      <w:proofErr w:type="spellStart"/>
      <w:r w:rsidRPr="0082024A">
        <w:rPr>
          <w:rFonts w:ascii="Times New Roman" w:hAnsi="Times New Roman" w:cs="Times New Roman"/>
          <w:sz w:val="22"/>
          <w:szCs w:val="22"/>
        </w:rPr>
        <w:t>i</w:t>
      </w:r>
      <w:proofErr w:type="spellEnd"/>
      <w:r w:rsidRPr="0082024A">
        <w:rPr>
          <w:rFonts w:ascii="Times New Roman" w:hAnsi="Times New Roman" w:cs="Times New Roman"/>
          <w:sz w:val="22"/>
          <w:szCs w:val="22"/>
        </w:rPr>
        <w:t xml:space="preserve">) Majority vote of a quorum consisting, by directors who, at the time of the vote, are not named defendants or respondents in the proceeding. </w:t>
      </w:r>
    </w:p>
    <w:p w14:paraId="7709968D" w14:textId="248834A7" w:rsidR="00990C8C" w:rsidRPr="0082024A" w:rsidRDefault="00990C8C" w:rsidP="00E75283">
      <w:pPr>
        <w:ind w:left="1350"/>
        <w:jc w:val="both"/>
        <w:rPr>
          <w:rFonts w:ascii="Times New Roman" w:hAnsi="Times New Roman" w:cs="Times New Roman"/>
          <w:sz w:val="22"/>
          <w:szCs w:val="22"/>
        </w:rPr>
      </w:pPr>
      <w:r w:rsidRPr="0082024A">
        <w:rPr>
          <w:rFonts w:ascii="Times New Roman" w:hAnsi="Times New Roman" w:cs="Times New Roman"/>
          <w:sz w:val="22"/>
          <w:szCs w:val="22"/>
        </w:rPr>
        <w:t xml:space="preserve">(ii) If such a quorum cannot be obtained, by a majority vota of a committee of the Board of Directors, designated to act in the matter by a majority vote of all directors, consisting solely of two or more directors who at the time of the vote are not named defendants or respondents in the proceeding. </w:t>
      </w:r>
    </w:p>
    <w:p w14:paraId="4F54DEB2" w14:textId="129E1D7F" w:rsidR="004E095A" w:rsidRPr="0082024A" w:rsidRDefault="004E095A" w:rsidP="00E75283">
      <w:pPr>
        <w:ind w:left="1350"/>
        <w:jc w:val="both"/>
        <w:rPr>
          <w:rFonts w:ascii="Times New Roman" w:hAnsi="Times New Roman" w:cs="Times New Roman"/>
          <w:sz w:val="22"/>
          <w:szCs w:val="22"/>
        </w:rPr>
      </w:pPr>
      <w:r w:rsidRPr="0082024A">
        <w:rPr>
          <w:rFonts w:ascii="Times New Roman" w:hAnsi="Times New Roman" w:cs="Times New Roman"/>
          <w:sz w:val="22"/>
          <w:szCs w:val="22"/>
        </w:rPr>
        <w:t>(iii) Determination by special legal counsel selected by the Board of Directors by vote as provided in paragraph 10.02 (a)(</w:t>
      </w:r>
      <w:proofErr w:type="spellStart"/>
      <w:r w:rsidRPr="0082024A">
        <w:rPr>
          <w:rFonts w:ascii="Times New Roman" w:hAnsi="Times New Roman" w:cs="Times New Roman"/>
          <w:sz w:val="22"/>
          <w:szCs w:val="22"/>
        </w:rPr>
        <w:t>i</w:t>
      </w:r>
      <w:proofErr w:type="spellEnd"/>
      <w:r w:rsidRPr="0082024A">
        <w:rPr>
          <w:rFonts w:ascii="Times New Roman" w:hAnsi="Times New Roman" w:cs="Times New Roman"/>
          <w:sz w:val="22"/>
          <w:szCs w:val="22"/>
        </w:rPr>
        <w:t xml:space="preserve">) or 10.02 (a)(ii), or if such a quorum cannot be obtained and such a committee cannot be established, by a majority vote of all directors. </w:t>
      </w:r>
    </w:p>
    <w:p w14:paraId="2876A726" w14:textId="14E5721B" w:rsidR="004E095A" w:rsidRPr="0082024A" w:rsidRDefault="004E095A" w:rsidP="00E75283">
      <w:pPr>
        <w:ind w:left="1350"/>
        <w:jc w:val="both"/>
        <w:rPr>
          <w:rFonts w:ascii="Times New Roman" w:hAnsi="Times New Roman" w:cs="Times New Roman"/>
          <w:sz w:val="22"/>
          <w:szCs w:val="22"/>
        </w:rPr>
      </w:pPr>
      <w:r w:rsidRPr="0082024A">
        <w:rPr>
          <w:rFonts w:ascii="Times New Roman" w:hAnsi="Times New Roman" w:cs="Times New Roman"/>
          <w:sz w:val="22"/>
          <w:szCs w:val="22"/>
        </w:rPr>
        <w:t>(iv) Majority vote of members, excluding directors who are named defendants or respondents in the proceeding.</w:t>
      </w:r>
    </w:p>
    <w:p w14:paraId="490B395A" w14:textId="318D9EE3" w:rsidR="004E095A" w:rsidRPr="0082024A" w:rsidRDefault="004E095A" w:rsidP="00E75283">
      <w:pPr>
        <w:tabs>
          <w:tab w:val="left" w:pos="1170"/>
        </w:tabs>
        <w:jc w:val="both"/>
        <w:rPr>
          <w:rFonts w:ascii="Times New Roman" w:hAnsi="Times New Roman" w:cs="Times New Roman"/>
          <w:sz w:val="22"/>
          <w:szCs w:val="22"/>
        </w:rPr>
      </w:pPr>
      <w:r w:rsidRPr="0082024A">
        <w:rPr>
          <w:rFonts w:ascii="Times New Roman" w:hAnsi="Times New Roman" w:cs="Times New Roman"/>
          <w:sz w:val="22"/>
          <w:szCs w:val="22"/>
        </w:rPr>
        <w:tab/>
        <w:t xml:space="preserve">(b) The </w:t>
      </w:r>
      <w:r w:rsidR="00FB5D1F" w:rsidRPr="0082024A">
        <w:rPr>
          <w:rFonts w:ascii="Times New Roman" w:hAnsi="Times New Roman" w:cs="Times New Roman"/>
          <w:sz w:val="22"/>
          <w:szCs w:val="22"/>
        </w:rPr>
        <w:t xml:space="preserve">Corporation shall authorize indemnification and determine that expenses to be reimbursed are reasonable in the same manner that it determines whether indemnification is permissible. If the determination that indemnification is permissible is made by special legal counsel, authorization of indemnification and determination of reasonableness of expenses shall be made in the manner specified by paragraph 9.02 (a)(iii), above, governing the selection of special legal counsel. A provision contained in the articles of incorporation, the bylaws, or a resolution of members of the Board of Directors that requires the indemnification permitted by paragraph 9.01, above, constitutes sufficient authorization of indemnification even though the provision may not have been adopted or authorized in the same manner as the determination that indemnification is permissible. </w:t>
      </w:r>
    </w:p>
    <w:p w14:paraId="481DF3AE" w14:textId="24D5AA1B" w:rsidR="00FB5D1F" w:rsidRPr="0082024A" w:rsidRDefault="00FB5D1F" w:rsidP="00E75283">
      <w:pPr>
        <w:tabs>
          <w:tab w:val="left" w:pos="1170"/>
        </w:tabs>
        <w:jc w:val="both"/>
        <w:rPr>
          <w:rFonts w:ascii="Times New Roman" w:hAnsi="Times New Roman" w:cs="Times New Roman"/>
          <w:sz w:val="22"/>
          <w:szCs w:val="22"/>
        </w:rPr>
      </w:pPr>
      <w:r w:rsidRPr="0082024A">
        <w:rPr>
          <w:rFonts w:ascii="Times New Roman" w:hAnsi="Times New Roman" w:cs="Times New Roman"/>
          <w:sz w:val="22"/>
          <w:szCs w:val="22"/>
        </w:rPr>
        <w:lastRenderedPageBreak/>
        <w:tab/>
        <w:t>(c) The Corporation shall pay indemnification expenses before final disposition of a proceeding only after the Corporation determines that the facts then known would not preclude indemnification and the Corporation receives a written affirmation and undertaking from the person to be indemnified. The determination that the facts then known to those making the determination would not preclude indemnification and authorization of payment shall be made in the same manner as a determination that indemnification is permissible under paragraph 9.02(a), above. The person’s written affirmation shall state that he or she has met the standard of conduct necessary for indemnification under the bylaws. The written undertaking shall provide for repayment of the amount paid or reimbursed by the Corporation if it is ultimately determined that the person has not met the requirements for indemnification. The undertaking shall be an unlimited general obligation of the person, but it need not be secured and it may be accepted without reference to financial ability to make repayment.</w:t>
      </w:r>
    </w:p>
    <w:p w14:paraId="6FBF9D2D" w14:textId="319BB1D7" w:rsidR="00FB5D1F" w:rsidRPr="0082024A" w:rsidRDefault="00FB5D1F" w:rsidP="00E75283">
      <w:pPr>
        <w:tabs>
          <w:tab w:val="left" w:pos="1170"/>
        </w:tabs>
        <w:jc w:val="both"/>
        <w:rPr>
          <w:rFonts w:ascii="Times New Roman" w:hAnsi="Times New Roman" w:cs="Times New Roman"/>
          <w:sz w:val="22"/>
          <w:szCs w:val="22"/>
        </w:rPr>
      </w:pPr>
      <w:r w:rsidRPr="0082024A">
        <w:rPr>
          <w:rFonts w:ascii="Times New Roman" w:hAnsi="Times New Roman" w:cs="Times New Roman"/>
          <w:sz w:val="22"/>
          <w:szCs w:val="22"/>
        </w:rPr>
        <w:tab/>
        <w:t xml:space="preserve">(d) Any indemnification or advance of expenses shall be reported in writing to the members of the Corporation. The report shall be made with or before the notice or waiver of notice of the next membership meeting, or with or before the next submission to members of a consent to action without a meeting. In any case, the report shall be sent within the 12-month period immediately following the date of the indemnification or advance. </w:t>
      </w:r>
    </w:p>
    <w:p w14:paraId="0CFA4BE8" w14:textId="77777777" w:rsidR="00E75283" w:rsidRDefault="00E75283" w:rsidP="0082024A">
      <w:pPr>
        <w:jc w:val="both"/>
        <w:rPr>
          <w:rFonts w:ascii="Times New Roman" w:hAnsi="Times New Roman" w:cs="Times New Roman"/>
          <w:sz w:val="22"/>
          <w:szCs w:val="22"/>
        </w:rPr>
      </w:pPr>
    </w:p>
    <w:p w14:paraId="77CC5716" w14:textId="4C2D9D59" w:rsidR="00E6657B" w:rsidRPr="006F167A" w:rsidRDefault="00E6657B" w:rsidP="006F167A">
      <w:pPr>
        <w:jc w:val="center"/>
        <w:rPr>
          <w:rFonts w:ascii="Times New Roman" w:hAnsi="Times New Roman" w:cs="Times New Roman"/>
          <w:b/>
          <w:bCs/>
          <w:sz w:val="22"/>
          <w:szCs w:val="22"/>
        </w:rPr>
      </w:pPr>
      <w:r w:rsidRPr="006F167A">
        <w:rPr>
          <w:rFonts w:ascii="Times New Roman" w:hAnsi="Times New Roman" w:cs="Times New Roman"/>
          <w:b/>
          <w:bCs/>
          <w:sz w:val="22"/>
          <w:szCs w:val="22"/>
        </w:rPr>
        <w:t>ARTICLE 10</w:t>
      </w:r>
    </w:p>
    <w:p w14:paraId="65F71D14" w14:textId="1B49E6CC" w:rsidR="00E6657B" w:rsidRPr="006F167A" w:rsidRDefault="00E6657B" w:rsidP="006F167A">
      <w:pPr>
        <w:jc w:val="center"/>
        <w:rPr>
          <w:rFonts w:ascii="Times New Roman" w:hAnsi="Times New Roman" w:cs="Times New Roman"/>
          <w:b/>
          <w:bCs/>
          <w:sz w:val="22"/>
          <w:szCs w:val="22"/>
        </w:rPr>
      </w:pPr>
      <w:r w:rsidRPr="006F167A">
        <w:rPr>
          <w:rFonts w:ascii="Times New Roman" w:hAnsi="Times New Roman" w:cs="Times New Roman"/>
          <w:b/>
          <w:bCs/>
          <w:sz w:val="22"/>
          <w:szCs w:val="22"/>
        </w:rPr>
        <w:t>NOTICES</w:t>
      </w:r>
    </w:p>
    <w:p w14:paraId="7D4023E6" w14:textId="752FE79B" w:rsidR="00E6657B" w:rsidRPr="006F167A" w:rsidRDefault="00E6657B" w:rsidP="006F167A">
      <w:pPr>
        <w:jc w:val="center"/>
        <w:rPr>
          <w:rFonts w:ascii="Times New Roman" w:hAnsi="Times New Roman" w:cs="Times New Roman"/>
          <w:b/>
          <w:bCs/>
          <w:sz w:val="22"/>
          <w:szCs w:val="22"/>
        </w:rPr>
      </w:pPr>
      <w:r w:rsidRPr="006F167A">
        <w:rPr>
          <w:rFonts w:ascii="Times New Roman" w:hAnsi="Times New Roman" w:cs="Times New Roman"/>
          <w:b/>
          <w:bCs/>
          <w:sz w:val="22"/>
          <w:szCs w:val="22"/>
        </w:rPr>
        <w:t>Notice by Mail or Telegram</w:t>
      </w:r>
    </w:p>
    <w:p w14:paraId="4EA6A0A3" w14:textId="5AC24475" w:rsidR="006F167A" w:rsidRPr="006F167A" w:rsidRDefault="006F167A" w:rsidP="006F167A">
      <w:pPr>
        <w:jc w:val="both"/>
        <w:rPr>
          <w:rFonts w:ascii="Times New Roman" w:hAnsi="Times New Roman" w:cs="Times New Roman"/>
          <w:sz w:val="22"/>
          <w:szCs w:val="22"/>
        </w:rPr>
      </w:pPr>
      <w:r>
        <w:rPr>
          <w:rFonts w:ascii="Times New Roman" w:hAnsi="Times New Roman" w:cs="Times New Roman"/>
          <w:sz w:val="22"/>
          <w:szCs w:val="22"/>
        </w:rPr>
        <w:t>Section 10.01 is deleted and replaced with the following:</w:t>
      </w:r>
    </w:p>
    <w:p w14:paraId="0FD6724F" w14:textId="63D24F79" w:rsidR="00E6657B" w:rsidRPr="0082024A" w:rsidRDefault="00E6657B" w:rsidP="006F167A">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10.01</w:t>
      </w:r>
      <w:r w:rsidR="006F167A">
        <w:rPr>
          <w:rFonts w:ascii="Times New Roman" w:hAnsi="Times New Roman" w:cs="Times New Roman"/>
          <w:sz w:val="22"/>
          <w:szCs w:val="22"/>
        </w:rPr>
        <w:tab/>
      </w:r>
      <w:r w:rsidRPr="0082024A">
        <w:rPr>
          <w:rFonts w:ascii="Times New Roman" w:hAnsi="Times New Roman" w:cs="Times New Roman"/>
          <w:sz w:val="22"/>
          <w:szCs w:val="22"/>
        </w:rPr>
        <w:t xml:space="preserve">Any notice required or permitted by the bylaws to be given to a member, director, or officer of the Sunstone Owner’s Association may be given by mail or electronic means. If mailed, a notice shall be deemed to be delivered when emailed or deposited in the United States mail addressed to the person at his or her address as it appears on the records of the Association, with postage prepaid. A person may change his or her address by giving written notice to the secretary of the Sunstone Homeowner’s Association. </w:t>
      </w:r>
    </w:p>
    <w:p w14:paraId="0092E9D1" w14:textId="6996839B" w:rsidR="00E6657B" w:rsidRPr="006F167A" w:rsidRDefault="00E6657B" w:rsidP="006F167A">
      <w:pPr>
        <w:jc w:val="center"/>
        <w:rPr>
          <w:rFonts w:ascii="Times New Roman" w:hAnsi="Times New Roman" w:cs="Times New Roman"/>
          <w:b/>
          <w:bCs/>
          <w:sz w:val="22"/>
          <w:szCs w:val="22"/>
        </w:rPr>
      </w:pPr>
      <w:r w:rsidRPr="006F167A">
        <w:rPr>
          <w:rFonts w:ascii="Times New Roman" w:hAnsi="Times New Roman" w:cs="Times New Roman"/>
          <w:b/>
          <w:bCs/>
          <w:sz w:val="22"/>
          <w:szCs w:val="22"/>
        </w:rPr>
        <w:t>Signed Waiver of Notice</w:t>
      </w:r>
    </w:p>
    <w:p w14:paraId="1898D97C" w14:textId="275A94AB" w:rsidR="00E6657B" w:rsidRPr="0082024A" w:rsidRDefault="00E6657B" w:rsidP="006F167A">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10.02</w:t>
      </w:r>
      <w:r w:rsidR="006F167A">
        <w:rPr>
          <w:rFonts w:ascii="Times New Roman" w:hAnsi="Times New Roman" w:cs="Times New Roman"/>
          <w:sz w:val="22"/>
          <w:szCs w:val="22"/>
        </w:rPr>
        <w:tab/>
      </w:r>
      <w:r w:rsidRPr="0082024A">
        <w:rPr>
          <w:rFonts w:ascii="Times New Roman" w:hAnsi="Times New Roman" w:cs="Times New Roman"/>
          <w:sz w:val="22"/>
          <w:szCs w:val="22"/>
        </w:rPr>
        <w:t xml:space="preserve">Whenever any notice is required to be given under the provisions of the Act or under the provisions of the articles of incorporation or the bylaws, a waiver in writing signed by a person entitled to receive a notice shall be deemed equivalent to the giving of the notice. A waiver of notice shall be effective whether signed before or after the time stated in the notice being waived. </w:t>
      </w:r>
    </w:p>
    <w:p w14:paraId="1DCCA3EF" w14:textId="3E742177" w:rsidR="00E6657B" w:rsidRPr="006F167A" w:rsidRDefault="00E6657B" w:rsidP="006F167A">
      <w:pPr>
        <w:jc w:val="center"/>
        <w:rPr>
          <w:rFonts w:ascii="Times New Roman" w:hAnsi="Times New Roman" w:cs="Times New Roman"/>
          <w:b/>
          <w:bCs/>
          <w:sz w:val="22"/>
          <w:szCs w:val="22"/>
        </w:rPr>
      </w:pPr>
      <w:r w:rsidRPr="006F167A">
        <w:rPr>
          <w:rFonts w:ascii="Times New Roman" w:hAnsi="Times New Roman" w:cs="Times New Roman"/>
          <w:b/>
          <w:bCs/>
          <w:sz w:val="22"/>
          <w:szCs w:val="22"/>
        </w:rPr>
        <w:t>Waiver of Notice by Attendance</w:t>
      </w:r>
    </w:p>
    <w:p w14:paraId="69A869F7" w14:textId="5AACEFC7" w:rsidR="00E6657B" w:rsidRPr="0082024A" w:rsidRDefault="00E6657B" w:rsidP="006F167A">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10.03</w:t>
      </w:r>
      <w:r w:rsidR="006F167A">
        <w:rPr>
          <w:rFonts w:ascii="Times New Roman" w:hAnsi="Times New Roman" w:cs="Times New Roman"/>
          <w:sz w:val="22"/>
          <w:szCs w:val="22"/>
        </w:rPr>
        <w:tab/>
      </w:r>
      <w:r w:rsidRPr="0082024A">
        <w:rPr>
          <w:rFonts w:ascii="Times New Roman" w:hAnsi="Times New Roman" w:cs="Times New Roman"/>
          <w:sz w:val="22"/>
          <w:szCs w:val="22"/>
        </w:rPr>
        <w:t>The attendance of a person at a meeting shall constitute a waiver of notice of the meeting unless the person attends for the express purpose of objecting to the transaction of any business because the meeting is not lawfully called or convened.</w:t>
      </w:r>
    </w:p>
    <w:p w14:paraId="711D4C92" w14:textId="77777777" w:rsidR="00E6657B" w:rsidRDefault="00E6657B" w:rsidP="0082024A">
      <w:pPr>
        <w:ind w:firstLine="720"/>
        <w:jc w:val="both"/>
        <w:rPr>
          <w:rFonts w:ascii="Times New Roman" w:hAnsi="Times New Roman" w:cs="Times New Roman"/>
          <w:sz w:val="22"/>
          <w:szCs w:val="22"/>
        </w:rPr>
      </w:pPr>
    </w:p>
    <w:p w14:paraId="519A8DB4" w14:textId="77777777" w:rsidR="006F167A" w:rsidRDefault="006F167A" w:rsidP="006F167A">
      <w:pPr>
        <w:jc w:val="both"/>
        <w:rPr>
          <w:rFonts w:ascii="Times New Roman" w:hAnsi="Times New Roman" w:cs="Times New Roman"/>
          <w:sz w:val="22"/>
          <w:szCs w:val="22"/>
        </w:rPr>
      </w:pPr>
    </w:p>
    <w:p w14:paraId="493625FE" w14:textId="6A7625F1" w:rsidR="00E6657B" w:rsidRPr="006F167A" w:rsidRDefault="00E6657B" w:rsidP="006F167A">
      <w:pPr>
        <w:jc w:val="center"/>
        <w:rPr>
          <w:rFonts w:ascii="Times New Roman" w:hAnsi="Times New Roman" w:cs="Times New Roman"/>
          <w:b/>
          <w:bCs/>
          <w:sz w:val="22"/>
          <w:szCs w:val="22"/>
        </w:rPr>
      </w:pPr>
      <w:r w:rsidRPr="006F167A">
        <w:rPr>
          <w:rFonts w:ascii="Times New Roman" w:hAnsi="Times New Roman" w:cs="Times New Roman"/>
          <w:b/>
          <w:bCs/>
          <w:sz w:val="22"/>
          <w:szCs w:val="22"/>
        </w:rPr>
        <w:lastRenderedPageBreak/>
        <w:t>ARTICLE 11</w:t>
      </w:r>
    </w:p>
    <w:p w14:paraId="0B87991B" w14:textId="5708D378" w:rsidR="00E6657B" w:rsidRPr="006F167A" w:rsidRDefault="00E6657B" w:rsidP="006F167A">
      <w:pPr>
        <w:jc w:val="center"/>
        <w:rPr>
          <w:rFonts w:ascii="Times New Roman" w:hAnsi="Times New Roman" w:cs="Times New Roman"/>
          <w:b/>
          <w:bCs/>
          <w:sz w:val="22"/>
          <w:szCs w:val="22"/>
        </w:rPr>
      </w:pPr>
      <w:r w:rsidRPr="006F167A">
        <w:rPr>
          <w:rFonts w:ascii="Times New Roman" w:hAnsi="Times New Roman" w:cs="Times New Roman"/>
          <w:b/>
          <w:bCs/>
          <w:sz w:val="22"/>
          <w:szCs w:val="22"/>
        </w:rPr>
        <w:t>SPECIAL PROCEDURES CONCERNING MEETINS</w:t>
      </w:r>
    </w:p>
    <w:p w14:paraId="4FA93FBD" w14:textId="3595B242" w:rsidR="00E6657B" w:rsidRPr="006F167A" w:rsidRDefault="00E6657B" w:rsidP="006F167A">
      <w:pPr>
        <w:jc w:val="center"/>
        <w:rPr>
          <w:rFonts w:ascii="Times New Roman" w:hAnsi="Times New Roman" w:cs="Times New Roman"/>
          <w:b/>
          <w:bCs/>
          <w:sz w:val="22"/>
          <w:szCs w:val="22"/>
        </w:rPr>
      </w:pPr>
      <w:r w:rsidRPr="006F167A">
        <w:rPr>
          <w:rFonts w:ascii="Times New Roman" w:hAnsi="Times New Roman" w:cs="Times New Roman"/>
          <w:b/>
          <w:bCs/>
          <w:sz w:val="22"/>
          <w:szCs w:val="22"/>
        </w:rPr>
        <w:t>Meeting by Telephone</w:t>
      </w:r>
    </w:p>
    <w:p w14:paraId="42B854F1" w14:textId="1C5478D3" w:rsidR="006F167A" w:rsidRPr="0082024A" w:rsidRDefault="006F167A" w:rsidP="006F167A">
      <w:pPr>
        <w:jc w:val="both"/>
        <w:rPr>
          <w:rFonts w:ascii="Times New Roman" w:hAnsi="Times New Roman" w:cs="Times New Roman"/>
          <w:sz w:val="22"/>
          <w:szCs w:val="22"/>
        </w:rPr>
      </w:pPr>
      <w:r>
        <w:rPr>
          <w:rFonts w:ascii="Times New Roman" w:hAnsi="Times New Roman" w:cs="Times New Roman"/>
          <w:sz w:val="22"/>
          <w:szCs w:val="22"/>
        </w:rPr>
        <w:t>Section 11.01 is deleted and replaced with the following:</w:t>
      </w:r>
    </w:p>
    <w:p w14:paraId="34EBAB91" w14:textId="3571F56C" w:rsidR="00E6657B" w:rsidRPr="0082024A" w:rsidRDefault="00E6657B" w:rsidP="006F167A">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11.01</w:t>
      </w:r>
      <w:r w:rsidR="006F167A">
        <w:rPr>
          <w:rFonts w:ascii="Times New Roman" w:hAnsi="Times New Roman" w:cs="Times New Roman"/>
          <w:sz w:val="22"/>
          <w:szCs w:val="22"/>
        </w:rPr>
        <w:tab/>
      </w:r>
      <w:r w:rsidRPr="0082024A">
        <w:rPr>
          <w:rFonts w:ascii="Times New Roman" w:hAnsi="Times New Roman" w:cs="Times New Roman"/>
          <w:sz w:val="22"/>
          <w:szCs w:val="22"/>
        </w:rPr>
        <w:t xml:space="preserve">The members and Board may hold a meeting by video conference or telephone conference-call procedures in which all persons participating in the meeting can hear each other. </w:t>
      </w:r>
      <w:r w:rsidR="00A6231D" w:rsidRPr="0082024A">
        <w:rPr>
          <w:rFonts w:ascii="Times New Roman" w:hAnsi="Times New Roman" w:cs="Times New Roman"/>
          <w:sz w:val="22"/>
          <w:szCs w:val="22"/>
        </w:rPr>
        <w:t>The notice of a meeting will be held by telephone as well as all other matters required to be included in the notice. Participation of a person in a video conference or conference-call meeting constitutes presence of that person at the meeting. Minutes of the meeting must be taken and kept as part of the corporate records. A recording of the meeting may</w:t>
      </w:r>
      <w:r w:rsidR="005165D0" w:rsidRPr="0082024A">
        <w:rPr>
          <w:rFonts w:ascii="Times New Roman" w:hAnsi="Times New Roman" w:cs="Times New Roman"/>
          <w:sz w:val="22"/>
          <w:szCs w:val="22"/>
        </w:rPr>
        <w:t xml:space="preserve"> be</w:t>
      </w:r>
      <w:r w:rsidR="00A6231D" w:rsidRPr="0082024A">
        <w:rPr>
          <w:rFonts w:ascii="Times New Roman" w:hAnsi="Times New Roman" w:cs="Times New Roman"/>
          <w:sz w:val="22"/>
          <w:szCs w:val="22"/>
        </w:rPr>
        <w:t xml:space="preserve"> saved to support the meeting minutes.</w:t>
      </w:r>
    </w:p>
    <w:p w14:paraId="100027D6" w14:textId="10A15B69" w:rsidR="005165D0" w:rsidRPr="006F167A" w:rsidRDefault="005165D0" w:rsidP="006F167A">
      <w:pPr>
        <w:jc w:val="center"/>
        <w:rPr>
          <w:rFonts w:ascii="Times New Roman" w:hAnsi="Times New Roman" w:cs="Times New Roman"/>
          <w:b/>
          <w:bCs/>
          <w:sz w:val="22"/>
          <w:szCs w:val="22"/>
        </w:rPr>
      </w:pPr>
      <w:r w:rsidRPr="006F167A">
        <w:rPr>
          <w:rFonts w:ascii="Times New Roman" w:hAnsi="Times New Roman" w:cs="Times New Roman"/>
          <w:b/>
          <w:bCs/>
          <w:sz w:val="22"/>
          <w:szCs w:val="22"/>
        </w:rPr>
        <w:t>Decision Without Meeting</w:t>
      </w:r>
    </w:p>
    <w:p w14:paraId="61436F53" w14:textId="570DA798" w:rsidR="00A6231D" w:rsidRPr="0082024A" w:rsidRDefault="00A6231D" w:rsidP="0082024A">
      <w:pPr>
        <w:ind w:firstLine="720"/>
        <w:jc w:val="both"/>
        <w:rPr>
          <w:rFonts w:ascii="Times New Roman" w:hAnsi="Times New Roman" w:cs="Times New Roman"/>
          <w:sz w:val="22"/>
          <w:szCs w:val="22"/>
        </w:rPr>
      </w:pPr>
      <w:r w:rsidRPr="0082024A">
        <w:rPr>
          <w:rFonts w:ascii="Times New Roman" w:hAnsi="Times New Roman" w:cs="Times New Roman"/>
          <w:sz w:val="22"/>
          <w:szCs w:val="22"/>
        </w:rPr>
        <w:t>11.02</w:t>
      </w:r>
      <w:r w:rsidR="006F167A">
        <w:rPr>
          <w:rFonts w:ascii="Times New Roman" w:hAnsi="Times New Roman" w:cs="Times New Roman"/>
          <w:sz w:val="22"/>
          <w:szCs w:val="22"/>
        </w:rPr>
        <w:tab/>
      </w:r>
      <w:r w:rsidRPr="0082024A">
        <w:rPr>
          <w:rFonts w:ascii="Times New Roman" w:hAnsi="Times New Roman" w:cs="Times New Roman"/>
          <w:sz w:val="22"/>
          <w:szCs w:val="22"/>
        </w:rPr>
        <w:t>Any decision required or permitted to be made at a meeting of Board of Directors may be made without a meeting.</w:t>
      </w:r>
      <w:r w:rsidR="00273B69" w:rsidRPr="0082024A">
        <w:rPr>
          <w:rFonts w:ascii="Times New Roman" w:hAnsi="Times New Roman" w:cs="Times New Roman"/>
          <w:sz w:val="22"/>
          <w:szCs w:val="22"/>
        </w:rPr>
        <w:t xml:space="preserve"> A decision without a meeting may made if a written consent to the decision is signed by all the persons entitled to vote on the matter. The original signed consents shall be placed in the Corporation minute book and kept with the Corporation’s records.</w:t>
      </w:r>
    </w:p>
    <w:p w14:paraId="16F05050" w14:textId="58B452A9" w:rsidR="00273B69" w:rsidRPr="006F167A" w:rsidRDefault="00273B69" w:rsidP="006F167A">
      <w:pPr>
        <w:jc w:val="center"/>
        <w:rPr>
          <w:rFonts w:ascii="Times New Roman" w:hAnsi="Times New Roman" w:cs="Times New Roman"/>
          <w:b/>
          <w:bCs/>
          <w:sz w:val="22"/>
          <w:szCs w:val="22"/>
        </w:rPr>
      </w:pPr>
      <w:r w:rsidRPr="006F167A">
        <w:rPr>
          <w:rFonts w:ascii="Times New Roman" w:hAnsi="Times New Roman" w:cs="Times New Roman"/>
          <w:b/>
          <w:bCs/>
          <w:sz w:val="22"/>
          <w:szCs w:val="22"/>
        </w:rPr>
        <w:t>Voting by Proxy</w:t>
      </w:r>
    </w:p>
    <w:p w14:paraId="19DFA685" w14:textId="4B5ACB2E" w:rsidR="00273B69" w:rsidRPr="0082024A" w:rsidRDefault="00273B69" w:rsidP="006F167A">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11.03</w:t>
      </w:r>
      <w:r w:rsidR="006F167A">
        <w:rPr>
          <w:rFonts w:ascii="Times New Roman" w:hAnsi="Times New Roman" w:cs="Times New Roman"/>
          <w:sz w:val="22"/>
          <w:szCs w:val="22"/>
        </w:rPr>
        <w:tab/>
      </w:r>
      <w:r w:rsidRPr="0082024A">
        <w:rPr>
          <w:rFonts w:ascii="Times New Roman" w:hAnsi="Times New Roman" w:cs="Times New Roman"/>
          <w:sz w:val="22"/>
          <w:szCs w:val="22"/>
        </w:rPr>
        <w:t>A person who is authorized to exercise a proxy may not exercise the proxy unless the proxy is delivered to the officer presiding at the meeting before the business of the meeting begins. The secretary or other person taking the minutes of the meeting shall record in the minutes the name of the person who executed the proxy and the name of the person authorized to exercise the proxy. If a person who has duly executed a proxy personally attends a meeting, the proxy shall not be effective for that meeting. A proxy filed with the secretary or other designated officer shall remain in force and effect until the first of the following occurs:</w:t>
      </w:r>
    </w:p>
    <w:p w14:paraId="0C2B80BE" w14:textId="71455D5D" w:rsidR="00273B69" w:rsidRPr="0082024A" w:rsidRDefault="006F167A" w:rsidP="006F167A">
      <w:pPr>
        <w:tabs>
          <w:tab w:val="left" w:pos="1440"/>
        </w:tabs>
        <w:ind w:left="1080"/>
        <w:jc w:val="both"/>
        <w:rPr>
          <w:rFonts w:ascii="Times New Roman" w:hAnsi="Times New Roman" w:cs="Times New Roman"/>
          <w:sz w:val="22"/>
          <w:szCs w:val="22"/>
        </w:rPr>
      </w:pPr>
      <w:r>
        <w:rPr>
          <w:rFonts w:ascii="Times New Roman" w:hAnsi="Times New Roman" w:cs="Times New Roman"/>
          <w:sz w:val="22"/>
          <w:szCs w:val="22"/>
        </w:rPr>
        <w:t>(a)</w:t>
      </w:r>
      <w:r>
        <w:rPr>
          <w:rFonts w:ascii="Times New Roman" w:hAnsi="Times New Roman" w:cs="Times New Roman"/>
          <w:sz w:val="22"/>
          <w:szCs w:val="22"/>
        </w:rPr>
        <w:tab/>
      </w:r>
      <w:r w:rsidR="00273B69" w:rsidRPr="0082024A">
        <w:rPr>
          <w:rFonts w:ascii="Times New Roman" w:hAnsi="Times New Roman" w:cs="Times New Roman"/>
          <w:sz w:val="22"/>
          <w:szCs w:val="22"/>
        </w:rPr>
        <w:t>An instrument revoking the proxy is delivered to the secretary or other designated officer.</w:t>
      </w:r>
    </w:p>
    <w:p w14:paraId="15E52649" w14:textId="02C21941" w:rsidR="00273B69" w:rsidRPr="0082024A" w:rsidRDefault="00273B69" w:rsidP="006F167A">
      <w:pPr>
        <w:tabs>
          <w:tab w:val="left" w:pos="1440"/>
        </w:tabs>
        <w:ind w:left="1080"/>
        <w:jc w:val="both"/>
        <w:rPr>
          <w:rFonts w:ascii="Times New Roman" w:hAnsi="Times New Roman" w:cs="Times New Roman"/>
          <w:sz w:val="22"/>
          <w:szCs w:val="22"/>
        </w:rPr>
      </w:pPr>
      <w:r w:rsidRPr="0082024A">
        <w:rPr>
          <w:rFonts w:ascii="Times New Roman" w:hAnsi="Times New Roman" w:cs="Times New Roman"/>
          <w:sz w:val="22"/>
          <w:szCs w:val="22"/>
        </w:rPr>
        <w:t>(b)</w:t>
      </w:r>
      <w:r w:rsidR="006F167A">
        <w:rPr>
          <w:rFonts w:ascii="Times New Roman" w:hAnsi="Times New Roman" w:cs="Times New Roman"/>
          <w:sz w:val="22"/>
          <w:szCs w:val="22"/>
        </w:rPr>
        <w:tab/>
      </w:r>
      <w:r w:rsidRPr="0082024A">
        <w:rPr>
          <w:rFonts w:ascii="Times New Roman" w:hAnsi="Times New Roman" w:cs="Times New Roman"/>
          <w:sz w:val="22"/>
          <w:szCs w:val="22"/>
        </w:rPr>
        <w:t>The proxy authority expires under the terms of the proxy.</w:t>
      </w:r>
    </w:p>
    <w:p w14:paraId="412368F7" w14:textId="29EB19F9" w:rsidR="006C39AB" w:rsidRDefault="006C39AB" w:rsidP="006F167A">
      <w:pPr>
        <w:ind w:left="1080"/>
        <w:jc w:val="both"/>
        <w:rPr>
          <w:rFonts w:ascii="Times New Roman" w:hAnsi="Times New Roman" w:cs="Times New Roman"/>
          <w:sz w:val="22"/>
          <w:szCs w:val="22"/>
        </w:rPr>
      </w:pPr>
      <w:r w:rsidRPr="0082024A">
        <w:rPr>
          <w:rFonts w:ascii="Times New Roman" w:hAnsi="Times New Roman" w:cs="Times New Roman"/>
          <w:sz w:val="22"/>
          <w:szCs w:val="22"/>
        </w:rPr>
        <w:t>(c) The proxy authority expires under the terms of the Bylaws.</w:t>
      </w:r>
    </w:p>
    <w:p w14:paraId="417B43AB" w14:textId="77777777" w:rsidR="006F167A" w:rsidRDefault="006F167A" w:rsidP="006F167A">
      <w:pPr>
        <w:jc w:val="both"/>
        <w:rPr>
          <w:rFonts w:ascii="Times New Roman" w:hAnsi="Times New Roman" w:cs="Times New Roman"/>
          <w:sz w:val="22"/>
          <w:szCs w:val="22"/>
        </w:rPr>
      </w:pPr>
    </w:p>
    <w:p w14:paraId="14382C5D" w14:textId="62A44202" w:rsidR="006F167A" w:rsidRPr="006F167A" w:rsidRDefault="006F167A" w:rsidP="006F167A">
      <w:pPr>
        <w:jc w:val="center"/>
        <w:rPr>
          <w:rFonts w:ascii="Times New Roman" w:hAnsi="Times New Roman" w:cs="Times New Roman"/>
          <w:b/>
          <w:bCs/>
          <w:sz w:val="22"/>
          <w:szCs w:val="22"/>
        </w:rPr>
      </w:pPr>
      <w:r w:rsidRPr="006F167A">
        <w:rPr>
          <w:rFonts w:ascii="Times New Roman" w:hAnsi="Times New Roman" w:cs="Times New Roman"/>
          <w:b/>
          <w:bCs/>
          <w:sz w:val="22"/>
          <w:szCs w:val="22"/>
        </w:rPr>
        <w:t>ARTICLE 12</w:t>
      </w:r>
    </w:p>
    <w:p w14:paraId="06060559" w14:textId="4DF24740" w:rsidR="006C39AB" w:rsidRPr="0082024A" w:rsidRDefault="006F167A" w:rsidP="006F167A">
      <w:pPr>
        <w:jc w:val="both"/>
        <w:rPr>
          <w:rFonts w:ascii="Times New Roman" w:hAnsi="Times New Roman" w:cs="Times New Roman"/>
          <w:sz w:val="22"/>
          <w:szCs w:val="22"/>
        </w:rPr>
      </w:pPr>
      <w:r>
        <w:rPr>
          <w:rFonts w:ascii="Times New Roman" w:hAnsi="Times New Roman" w:cs="Times New Roman"/>
          <w:sz w:val="22"/>
          <w:szCs w:val="22"/>
        </w:rPr>
        <w:t>Article 12 is deleted and replaced with the following:</w:t>
      </w:r>
    </w:p>
    <w:p w14:paraId="2129E025" w14:textId="78B41C1A" w:rsidR="006C39AB" w:rsidRPr="006F167A" w:rsidRDefault="006C39AB" w:rsidP="006F167A">
      <w:pPr>
        <w:jc w:val="center"/>
        <w:rPr>
          <w:rFonts w:ascii="Times New Roman" w:hAnsi="Times New Roman" w:cs="Times New Roman"/>
          <w:b/>
          <w:bCs/>
          <w:sz w:val="22"/>
          <w:szCs w:val="22"/>
        </w:rPr>
      </w:pPr>
      <w:r w:rsidRPr="006F167A">
        <w:rPr>
          <w:rFonts w:ascii="Times New Roman" w:hAnsi="Times New Roman" w:cs="Times New Roman"/>
          <w:b/>
          <w:bCs/>
          <w:sz w:val="22"/>
          <w:szCs w:val="22"/>
        </w:rPr>
        <w:t>AMENDMENT TO BYLAWS</w:t>
      </w:r>
    </w:p>
    <w:p w14:paraId="15935116" w14:textId="4609E2C5" w:rsidR="006C39AB" w:rsidRDefault="006C39AB" w:rsidP="006F167A">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 xml:space="preserve">The bylaws may be altered, </w:t>
      </w:r>
      <w:r w:rsidR="006F167A" w:rsidRPr="0082024A">
        <w:rPr>
          <w:rFonts w:ascii="Times New Roman" w:hAnsi="Times New Roman" w:cs="Times New Roman"/>
          <w:sz w:val="22"/>
          <w:szCs w:val="22"/>
        </w:rPr>
        <w:t>amended,</w:t>
      </w:r>
      <w:r w:rsidRPr="0082024A">
        <w:rPr>
          <w:rFonts w:ascii="Times New Roman" w:hAnsi="Times New Roman" w:cs="Times New Roman"/>
          <w:sz w:val="22"/>
          <w:szCs w:val="22"/>
        </w:rPr>
        <w:t xml:space="preserve"> or repealed and new bylaws may be adopted only by the membership. The notice of any meeting at which the bylaws are altered, </w:t>
      </w:r>
      <w:r w:rsidR="006F167A" w:rsidRPr="0082024A">
        <w:rPr>
          <w:rFonts w:ascii="Times New Roman" w:hAnsi="Times New Roman" w:cs="Times New Roman"/>
          <w:sz w:val="22"/>
          <w:szCs w:val="22"/>
        </w:rPr>
        <w:t>amended,</w:t>
      </w:r>
      <w:r w:rsidRPr="0082024A">
        <w:rPr>
          <w:rFonts w:ascii="Times New Roman" w:hAnsi="Times New Roman" w:cs="Times New Roman"/>
          <w:sz w:val="22"/>
          <w:szCs w:val="22"/>
        </w:rPr>
        <w:t xml:space="preserve"> or repealed or at which new bylaws are adopted shall include the text of the proposed bylaw provisions as well as the text of any existing provisions proposed to be altered, amended, or repealed. Alternatively, the notice may include a fair summary of those provisions. For an election or vote of owners not taken at a meeting, the property </w:t>
      </w:r>
      <w:r w:rsidRPr="0082024A">
        <w:rPr>
          <w:rFonts w:ascii="Times New Roman" w:hAnsi="Times New Roman" w:cs="Times New Roman"/>
          <w:sz w:val="22"/>
          <w:szCs w:val="22"/>
        </w:rPr>
        <w:lastRenderedPageBreak/>
        <w:t>owners’ association shall give notice of the election or vote to all owners entitled to vote on any matter under consideration. The notice shall be given no later than the 20</w:t>
      </w:r>
      <w:r w:rsidRPr="0082024A">
        <w:rPr>
          <w:rFonts w:ascii="Times New Roman" w:hAnsi="Times New Roman" w:cs="Times New Roman"/>
          <w:sz w:val="22"/>
          <w:szCs w:val="22"/>
          <w:vertAlign w:val="superscript"/>
        </w:rPr>
        <w:t>th</w:t>
      </w:r>
      <w:r w:rsidRPr="0082024A">
        <w:rPr>
          <w:rFonts w:ascii="Times New Roman" w:hAnsi="Times New Roman" w:cs="Times New Roman"/>
          <w:sz w:val="22"/>
          <w:szCs w:val="22"/>
        </w:rPr>
        <w:t xml:space="preserve"> day before the latest date on which a ballot may be submitted to be counted. </w:t>
      </w:r>
    </w:p>
    <w:p w14:paraId="21C33CA0" w14:textId="77777777" w:rsidR="00307619" w:rsidRPr="0082024A" w:rsidRDefault="00307619" w:rsidP="006F167A">
      <w:pPr>
        <w:tabs>
          <w:tab w:val="left" w:pos="1440"/>
        </w:tabs>
        <w:ind w:firstLine="720"/>
        <w:jc w:val="both"/>
        <w:rPr>
          <w:rFonts w:ascii="Times New Roman" w:hAnsi="Times New Roman" w:cs="Times New Roman"/>
          <w:sz w:val="22"/>
          <w:szCs w:val="22"/>
        </w:rPr>
      </w:pPr>
    </w:p>
    <w:p w14:paraId="65C27179" w14:textId="3972AEC7" w:rsidR="005F7063" w:rsidRPr="00307619" w:rsidRDefault="005F7063" w:rsidP="00307619">
      <w:pPr>
        <w:jc w:val="center"/>
        <w:rPr>
          <w:rFonts w:ascii="Times New Roman" w:hAnsi="Times New Roman" w:cs="Times New Roman"/>
          <w:b/>
          <w:bCs/>
          <w:sz w:val="22"/>
          <w:szCs w:val="22"/>
        </w:rPr>
      </w:pPr>
      <w:r w:rsidRPr="00307619">
        <w:rPr>
          <w:rFonts w:ascii="Times New Roman" w:hAnsi="Times New Roman" w:cs="Times New Roman"/>
          <w:b/>
          <w:bCs/>
          <w:sz w:val="22"/>
          <w:szCs w:val="22"/>
        </w:rPr>
        <w:t>ARTICLE 13</w:t>
      </w:r>
    </w:p>
    <w:p w14:paraId="6724FDD0" w14:textId="2487A938" w:rsidR="005F7063" w:rsidRPr="00307619" w:rsidRDefault="005F7063" w:rsidP="00307619">
      <w:pPr>
        <w:jc w:val="center"/>
        <w:rPr>
          <w:rFonts w:ascii="Times New Roman" w:hAnsi="Times New Roman" w:cs="Times New Roman"/>
          <w:b/>
          <w:bCs/>
          <w:sz w:val="22"/>
          <w:szCs w:val="22"/>
        </w:rPr>
      </w:pPr>
      <w:r w:rsidRPr="00307619">
        <w:rPr>
          <w:rFonts w:ascii="Times New Roman" w:hAnsi="Times New Roman" w:cs="Times New Roman"/>
          <w:b/>
          <w:bCs/>
          <w:sz w:val="22"/>
          <w:szCs w:val="22"/>
        </w:rPr>
        <w:t>MISCELLANEOUS PROVISIONS</w:t>
      </w:r>
    </w:p>
    <w:p w14:paraId="031A9859" w14:textId="61BA81A6" w:rsidR="005F7063" w:rsidRPr="00307619" w:rsidRDefault="005F7063" w:rsidP="00307619">
      <w:pPr>
        <w:jc w:val="center"/>
        <w:rPr>
          <w:rFonts w:ascii="Times New Roman" w:hAnsi="Times New Roman" w:cs="Times New Roman"/>
          <w:b/>
          <w:bCs/>
          <w:sz w:val="22"/>
          <w:szCs w:val="22"/>
        </w:rPr>
      </w:pPr>
      <w:r w:rsidRPr="00307619">
        <w:rPr>
          <w:rFonts w:ascii="Times New Roman" w:hAnsi="Times New Roman" w:cs="Times New Roman"/>
          <w:b/>
          <w:bCs/>
          <w:sz w:val="22"/>
          <w:szCs w:val="22"/>
        </w:rPr>
        <w:t>Legal Authorities Governing Construction of Bylaws</w:t>
      </w:r>
    </w:p>
    <w:p w14:paraId="3E0F0C9B" w14:textId="55B49858" w:rsidR="005F7063" w:rsidRPr="0082024A" w:rsidRDefault="005F7063" w:rsidP="00307619">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13.01</w:t>
      </w:r>
      <w:r w:rsidR="00307619">
        <w:rPr>
          <w:rFonts w:ascii="Times New Roman" w:hAnsi="Times New Roman" w:cs="Times New Roman"/>
          <w:sz w:val="22"/>
          <w:szCs w:val="22"/>
        </w:rPr>
        <w:tab/>
      </w:r>
      <w:r w:rsidRPr="0082024A">
        <w:rPr>
          <w:rFonts w:ascii="Times New Roman" w:hAnsi="Times New Roman" w:cs="Times New Roman"/>
          <w:sz w:val="22"/>
          <w:szCs w:val="22"/>
        </w:rPr>
        <w:t>The bylaws shall be construed in accordance with the laws of the State of Texas. All references in the bylaws to statutes, regulations, or other sources of legal authority shall refer to the authorities cited, or their successors, as they may be amended from time to time.</w:t>
      </w:r>
    </w:p>
    <w:p w14:paraId="73760A2F" w14:textId="3F0FED5A" w:rsidR="005F7063" w:rsidRPr="00307619" w:rsidRDefault="005F7063" w:rsidP="00307619">
      <w:pPr>
        <w:jc w:val="center"/>
        <w:rPr>
          <w:rFonts w:ascii="Times New Roman" w:hAnsi="Times New Roman" w:cs="Times New Roman"/>
          <w:b/>
          <w:bCs/>
          <w:sz w:val="22"/>
          <w:szCs w:val="22"/>
        </w:rPr>
      </w:pPr>
      <w:r w:rsidRPr="00307619">
        <w:rPr>
          <w:rFonts w:ascii="Times New Roman" w:hAnsi="Times New Roman" w:cs="Times New Roman"/>
          <w:b/>
          <w:bCs/>
          <w:sz w:val="22"/>
          <w:szCs w:val="22"/>
        </w:rPr>
        <w:t>Legal Construction</w:t>
      </w:r>
    </w:p>
    <w:p w14:paraId="72306C20" w14:textId="5AF9F157" w:rsidR="005F7063" w:rsidRPr="0082024A" w:rsidRDefault="005F7063" w:rsidP="00307619">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13.02</w:t>
      </w:r>
      <w:r w:rsidR="00307619">
        <w:rPr>
          <w:rFonts w:ascii="Times New Roman" w:hAnsi="Times New Roman" w:cs="Times New Roman"/>
          <w:sz w:val="22"/>
          <w:szCs w:val="22"/>
        </w:rPr>
        <w:tab/>
      </w:r>
      <w:r w:rsidR="00494C91" w:rsidRPr="0082024A">
        <w:rPr>
          <w:rFonts w:ascii="Times New Roman" w:hAnsi="Times New Roman" w:cs="Times New Roman"/>
          <w:sz w:val="22"/>
          <w:szCs w:val="22"/>
        </w:rPr>
        <w:t>If any bylaw provision is held to be invalid, illegal, or unenforceable in any respect, the invalidity, illegality, or unenforceability shall not affect any other provision and the bylaws shall be constructed as if the invalid, illegal, or unenforceable provision had not been included in the bylaws.</w:t>
      </w:r>
    </w:p>
    <w:p w14:paraId="6D2B9A7F" w14:textId="70D25A5F" w:rsidR="00494C91" w:rsidRPr="00307619" w:rsidRDefault="00494C91" w:rsidP="00307619">
      <w:pPr>
        <w:ind w:firstLine="90"/>
        <w:jc w:val="center"/>
        <w:rPr>
          <w:rFonts w:ascii="Times New Roman" w:hAnsi="Times New Roman" w:cs="Times New Roman"/>
          <w:b/>
          <w:bCs/>
          <w:sz w:val="22"/>
          <w:szCs w:val="22"/>
        </w:rPr>
      </w:pPr>
      <w:r w:rsidRPr="00307619">
        <w:rPr>
          <w:rFonts w:ascii="Times New Roman" w:hAnsi="Times New Roman" w:cs="Times New Roman"/>
          <w:b/>
          <w:bCs/>
          <w:sz w:val="22"/>
          <w:szCs w:val="22"/>
        </w:rPr>
        <w:t>Headings</w:t>
      </w:r>
    </w:p>
    <w:p w14:paraId="031D3BDC" w14:textId="5B2107B7" w:rsidR="00494C91" w:rsidRPr="0082024A" w:rsidRDefault="00494C91" w:rsidP="00307619">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13.03</w:t>
      </w:r>
      <w:r w:rsidR="00307619">
        <w:rPr>
          <w:rFonts w:ascii="Times New Roman" w:hAnsi="Times New Roman" w:cs="Times New Roman"/>
          <w:sz w:val="22"/>
          <w:szCs w:val="22"/>
        </w:rPr>
        <w:tab/>
      </w:r>
      <w:r w:rsidRPr="0082024A">
        <w:rPr>
          <w:rFonts w:ascii="Times New Roman" w:hAnsi="Times New Roman" w:cs="Times New Roman"/>
          <w:sz w:val="22"/>
          <w:szCs w:val="22"/>
        </w:rPr>
        <w:t>The headings used in the bylaws are used for convenience and shall not be considered in construing the terms of the bylaws.</w:t>
      </w:r>
    </w:p>
    <w:p w14:paraId="67CC0C0B" w14:textId="40F09466" w:rsidR="00494C91" w:rsidRPr="00307619" w:rsidRDefault="00494C91" w:rsidP="00307619">
      <w:pPr>
        <w:ind w:firstLine="90"/>
        <w:jc w:val="center"/>
        <w:rPr>
          <w:rFonts w:ascii="Times New Roman" w:hAnsi="Times New Roman" w:cs="Times New Roman"/>
          <w:b/>
          <w:bCs/>
          <w:sz w:val="22"/>
          <w:szCs w:val="22"/>
        </w:rPr>
      </w:pPr>
      <w:r w:rsidRPr="00307619">
        <w:rPr>
          <w:rFonts w:ascii="Times New Roman" w:hAnsi="Times New Roman" w:cs="Times New Roman"/>
          <w:b/>
          <w:bCs/>
          <w:sz w:val="22"/>
          <w:szCs w:val="22"/>
        </w:rPr>
        <w:t>Gender</w:t>
      </w:r>
    </w:p>
    <w:p w14:paraId="269EBC3F" w14:textId="1D7CAE57" w:rsidR="00494C91" w:rsidRPr="0082024A" w:rsidRDefault="00494C91" w:rsidP="00307619">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13.04</w:t>
      </w:r>
      <w:r w:rsidR="00307619">
        <w:rPr>
          <w:rFonts w:ascii="Times New Roman" w:hAnsi="Times New Roman" w:cs="Times New Roman"/>
          <w:sz w:val="22"/>
          <w:szCs w:val="22"/>
        </w:rPr>
        <w:tab/>
      </w:r>
      <w:r w:rsidRPr="0082024A">
        <w:rPr>
          <w:rFonts w:ascii="Times New Roman" w:hAnsi="Times New Roman" w:cs="Times New Roman"/>
          <w:sz w:val="22"/>
          <w:szCs w:val="22"/>
        </w:rPr>
        <w:t xml:space="preserve">Wherever the context requires, all words in the bylaws in the male gender shall be deemed to include the female or neuter gender, all </w:t>
      </w:r>
      <w:r w:rsidR="003F6292" w:rsidRPr="0082024A">
        <w:rPr>
          <w:rFonts w:ascii="Times New Roman" w:hAnsi="Times New Roman" w:cs="Times New Roman"/>
          <w:sz w:val="22"/>
          <w:szCs w:val="22"/>
        </w:rPr>
        <w:t>singular words shall include the plural, and all plural words shall include the singular.</w:t>
      </w:r>
    </w:p>
    <w:p w14:paraId="2470A5C6" w14:textId="6CBB00BA" w:rsidR="003F6292" w:rsidRPr="00307619" w:rsidRDefault="003F6292" w:rsidP="00307619">
      <w:pPr>
        <w:ind w:firstLine="90"/>
        <w:jc w:val="center"/>
        <w:rPr>
          <w:rFonts w:ascii="Times New Roman" w:hAnsi="Times New Roman" w:cs="Times New Roman"/>
          <w:b/>
          <w:bCs/>
          <w:sz w:val="22"/>
          <w:szCs w:val="22"/>
        </w:rPr>
      </w:pPr>
      <w:r w:rsidRPr="00307619">
        <w:rPr>
          <w:rFonts w:ascii="Times New Roman" w:hAnsi="Times New Roman" w:cs="Times New Roman"/>
          <w:b/>
          <w:bCs/>
          <w:sz w:val="22"/>
          <w:szCs w:val="22"/>
        </w:rPr>
        <w:t>Seal</w:t>
      </w:r>
    </w:p>
    <w:p w14:paraId="7510A1C8" w14:textId="4C7BAB29" w:rsidR="003F6292" w:rsidRPr="0082024A" w:rsidRDefault="003F6292" w:rsidP="00307619">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13.05</w:t>
      </w:r>
      <w:r w:rsidR="00307619">
        <w:rPr>
          <w:rFonts w:ascii="Times New Roman" w:hAnsi="Times New Roman" w:cs="Times New Roman"/>
          <w:sz w:val="22"/>
          <w:szCs w:val="22"/>
        </w:rPr>
        <w:tab/>
      </w:r>
      <w:r w:rsidRPr="0082024A">
        <w:rPr>
          <w:rFonts w:ascii="Times New Roman" w:hAnsi="Times New Roman" w:cs="Times New Roman"/>
          <w:sz w:val="22"/>
          <w:szCs w:val="22"/>
        </w:rPr>
        <w:t>The Board of Directors may provide for a corporate seal. Such a seal would consist of two concentric circles containing the words “Sunstone Homeowners’ Association, Inc” “Texas” in one circle and the word “Incorporated” together with the date of incorporation of the Corporation in the other circle.</w:t>
      </w:r>
    </w:p>
    <w:p w14:paraId="7F15FF59" w14:textId="108A5B65" w:rsidR="003F6292" w:rsidRPr="00307619" w:rsidRDefault="003F6292" w:rsidP="00307619">
      <w:pPr>
        <w:ind w:firstLine="90"/>
        <w:jc w:val="center"/>
        <w:rPr>
          <w:rFonts w:ascii="Times New Roman" w:hAnsi="Times New Roman" w:cs="Times New Roman"/>
          <w:b/>
          <w:bCs/>
          <w:sz w:val="22"/>
          <w:szCs w:val="22"/>
        </w:rPr>
      </w:pPr>
      <w:r w:rsidRPr="00307619">
        <w:rPr>
          <w:rFonts w:ascii="Times New Roman" w:hAnsi="Times New Roman" w:cs="Times New Roman"/>
          <w:b/>
          <w:bCs/>
          <w:sz w:val="22"/>
          <w:szCs w:val="22"/>
        </w:rPr>
        <w:t>Power of Attorney</w:t>
      </w:r>
    </w:p>
    <w:p w14:paraId="1EA75E92" w14:textId="329FC105" w:rsidR="003F6292" w:rsidRPr="0082024A" w:rsidRDefault="003F6292" w:rsidP="00307619">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13.06</w:t>
      </w:r>
      <w:r w:rsidR="00307619">
        <w:rPr>
          <w:rFonts w:ascii="Times New Roman" w:hAnsi="Times New Roman" w:cs="Times New Roman"/>
          <w:sz w:val="22"/>
          <w:szCs w:val="22"/>
        </w:rPr>
        <w:tab/>
      </w:r>
      <w:r w:rsidRPr="0082024A">
        <w:rPr>
          <w:rFonts w:ascii="Times New Roman" w:hAnsi="Times New Roman" w:cs="Times New Roman"/>
          <w:sz w:val="22"/>
          <w:szCs w:val="22"/>
        </w:rPr>
        <w:t>A person may execute any instrument related to the Corporation by means of a power of attorney if an original executed copy of the power of attorney is provided to the secretary of the Corporation to be kept with the Corporation records.</w:t>
      </w:r>
    </w:p>
    <w:p w14:paraId="21EF886A" w14:textId="657535FB" w:rsidR="003F6292" w:rsidRPr="00307619" w:rsidRDefault="003F6292" w:rsidP="00307619">
      <w:pPr>
        <w:ind w:firstLine="90"/>
        <w:jc w:val="center"/>
        <w:rPr>
          <w:rFonts w:ascii="Times New Roman" w:hAnsi="Times New Roman" w:cs="Times New Roman"/>
          <w:b/>
          <w:bCs/>
          <w:sz w:val="22"/>
          <w:szCs w:val="22"/>
        </w:rPr>
      </w:pPr>
      <w:r w:rsidRPr="00307619">
        <w:rPr>
          <w:rFonts w:ascii="Times New Roman" w:hAnsi="Times New Roman" w:cs="Times New Roman"/>
          <w:b/>
          <w:bCs/>
          <w:sz w:val="22"/>
          <w:szCs w:val="22"/>
        </w:rPr>
        <w:t>Parties Bound</w:t>
      </w:r>
    </w:p>
    <w:p w14:paraId="698AED05" w14:textId="23FD199A" w:rsidR="003F6292" w:rsidRPr="0082024A" w:rsidRDefault="003F6292" w:rsidP="00307619">
      <w:pPr>
        <w:tabs>
          <w:tab w:val="left" w:pos="1440"/>
        </w:tabs>
        <w:ind w:firstLine="720"/>
        <w:jc w:val="both"/>
        <w:rPr>
          <w:rFonts w:ascii="Times New Roman" w:hAnsi="Times New Roman" w:cs="Times New Roman"/>
          <w:sz w:val="22"/>
          <w:szCs w:val="22"/>
        </w:rPr>
      </w:pPr>
      <w:r w:rsidRPr="0082024A">
        <w:rPr>
          <w:rFonts w:ascii="Times New Roman" w:hAnsi="Times New Roman" w:cs="Times New Roman"/>
          <w:sz w:val="22"/>
          <w:szCs w:val="22"/>
        </w:rPr>
        <w:t>13.07</w:t>
      </w:r>
      <w:r w:rsidR="00307619">
        <w:rPr>
          <w:rFonts w:ascii="Times New Roman" w:hAnsi="Times New Roman" w:cs="Times New Roman"/>
          <w:sz w:val="22"/>
          <w:szCs w:val="22"/>
        </w:rPr>
        <w:tab/>
      </w:r>
      <w:r w:rsidRPr="0082024A">
        <w:rPr>
          <w:rFonts w:ascii="Times New Roman" w:hAnsi="Times New Roman" w:cs="Times New Roman"/>
          <w:sz w:val="22"/>
          <w:szCs w:val="22"/>
        </w:rPr>
        <w:t>The bylaws shall be binding upon and inure to the benefit of directors, officers, committee members, employees, and agents of the Corporation and their respective heirs, executors, administrations, legal representatives, successors, and assigns except as otherwise provided in the bylaws.</w:t>
      </w:r>
    </w:p>
    <w:p w14:paraId="63B30289" w14:textId="285A0ECB" w:rsidR="008402DB" w:rsidRPr="0082024A" w:rsidRDefault="008402DB" w:rsidP="0082024A">
      <w:pPr>
        <w:jc w:val="both"/>
        <w:rPr>
          <w:rFonts w:ascii="Times New Roman" w:hAnsi="Times New Roman" w:cs="Times New Roman"/>
          <w:sz w:val="22"/>
          <w:szCs w:val="22"/>
        </w:rPr>
      </w:pPr>
    </w:p>
    <w:sectPr w:rsidR="008402DB" w:rsidRPr="008202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582986"/>
    <w:multiLevelType w:val="hybridMultilevel"/>
    <w:tmpl w:val="62CA5DEA"/>
    <w:lvl w:ilvl="0" w:tplc="4014A87E">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2531797A"/>
    <w:multiLevelType w:val="hybridMultilevel"/>
    <w:tmpl w:val="692640DA"/>
    <w:lvl w:ilvl="0" w:tplc="3676C52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8BD7C77"/>
    <w:multiLevelType w:val="hybridMultilevel"/>
    <w:tmpl w:val="A2DAF5CC"/>
    <w:lvl w:ilvl="0" w:tplc="F90024F8">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5714D58"/>
    <w:multiLevelType w:val="hybridMultilevel"/>
    <w:tmpl w:val="FCC25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33156D3"/>
    <w:multiLevelType w:val="hybridMultilevel"/>
    <w:tmpl w:val="BD700738"/>
    <w:lvl w:ilvl="0" w:tplc="F54E5B5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54C43C83"/>
    <w:multiLevelType w:val="hybridMultilevel"/>
    <w:tmpl w:val="A0321726"/>
    <w:lvl w:ilvl="0" w:tplc="99446EC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638F3567"/>
    <w:multiLevelType w:val="hybridMultilevel"/>
    <w:tmpl w:val="BFC20AA6"/>
    <w:lvl w:ilvl="0" w:tplc="B1046C7E">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4946054"/>
    <w:multiLevelType w:val="multilevel"/>
    <w:tmpl w:val="E2241BC6"/>
    <w:lvl w:ilvl="0">
      <w:start w:val="1"/>
      <w:numFmt w:val="decimal"/>
      <w:lvlText w:val="%1"/>
      <w:lvlJc w:val="left"/>
      <w:pPr>
        <w:ind w:left="500" w:hanging="500"/>
      </w:pPr>
      <w:rPr>
        <w:rFonts w:hint="default"/>
      </w:rPr>
    </w:lvl>
    <w:lvl w:ilvl="1">
      <w:start w:val="1"/>
      <w:numFmt w:val="decimalZero"/>
      <w:lvlText w:val="%1.%2"/>
      <w:lvlJc w:val="left"/>
      <w:pPr>
        <w:ind w:left="1220" w:hanging="5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1957247931">
    <w:abstractNumId w:val="7"/>
  </w:num>
  <w:num w:numId="2" w16cid:durableId="629408268">
    <w:abstractNumId w:val="3"/>
  </w:num>
  <w:num w:numId="3" w16cid:durableId="1824664241">
    <w:abstractNumId w:val="4"/>
  </w:num>
  <w:num w:numId="4" w16cid:durableId="19278539">
    <w:abstractNumId w:val="6"/>
  </w:num>
  <w:num w:numId="5" w16cid:durableId="1122117255">
    <w:abstractNumId w:val="5"/>
  </w:num>
  <w:num w:numId="6" w16cid:durableId="221529452">
    <w:abstractNumId w:val="2"/>
  </w:num>
  <w:num w:numId="7" w16cid:durableId="1018308414">
    <w:abstractNumId w:val="0"/>
  </w:num>
  <w:num w:numId="8" w16cid:durableId="474582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F56"/>
    <w:rsid w:val="0001388A"/>
    <w:rsid w:val="000228D2"/>
    <w:rsid w:val="00035373"/>
    <w:rsid w:val="000669FC"/>
    <w:rsid w:val="0008731F"/>
    <w:rsid w:val="000F2254"/>
    <w:rsid w:val="00113FB7"/>
    <w:rsid w:val="00195F46"/>
    <w:rsid w:val="001973B1"/>
    <w:rsid w:val="001B058C"/>
    <w:rsid w:val="0024491E"/>
    <w:rsid w:val="00273B69"/>
    <w:rsid w:val="002C29BF"/>
    <w:rsid w:val="002E28C0"/>
    <w:rsid w:val="002E6A42"/>
    <w:rsid w:val="002E7FAA"/>
    <w:rsid w:val="003018BF"/>
    <w:rsid w:val="00307619"/>
    <w:rsid w:val="00312324"/>
    <w:rsid w:val="003123EF"/>
    <w:rsid w:val="00316366"/>
    <w:rsid w:val="00323EAA"/>
    <w:rsid w:val="0034374B"/>
    <w:rsid w:val="0037779F"/>
    <w:rsid w:val="003D6051"/>
    <w:rsid w:val="003F33EC"/>
    <w:rsid w:val="003F6292"/>
    <w:rsid w:val="00404850"/>
    <w:rsid w:val="004231C5"/>
    <w:rsid w:val="00426E07"/>
    <w:rsid w:val="00477F56"/>
    <w:rsid w:val="00483815"/>
    <w:rsid w:val="00494C91"/>
    <w:rsid w:val="004E095A"/>
    <w:rsid w:val="00502ED7"/>
    <w:rsid w:val="005165D0"/>
    <w:rsid w:val="00516E07"/>
    <w:rsid w:val="00541011"/>
    <w:rsid w:val="005E3F54"/>
    <w:rsid w:val="005E6362"/>
    <w:rsid w:val="005E71D4"/>
    <w:rsid w:val="005F7063"/>
    <w:rsid w:val="006A7CEE"/>
    <w:rsid w:val="006C39AB"/>
    <w:rsid w:val="006C64C4"/>
    <w:rsid w:val="006E48F1"/>
    <w:rsid w:val="006E52EC"/>
    <w:rsid w:val="006F167A"/>
    <w:rsid w:val="00716F68"/>
    <w:rsid w:val="0075058E"/>
    <w:rsid w:val="00751154"/>
    <w:rsid w:val="0076410D"/>
    <w:rsid w:val="00795EE3"/>
    <w:rsid w:val="007B7ABD"/>
    <w:rsid w:val="0082024A"/>
    <w:rsid w:val="008402DB"/>
    <w:rsid w:val="00855791"/>
    <w:rsid w:val="008673FA"/>
    <w:rsid w:val="00896B54"/>
    <w:rsid w:val="008B7C56"/>
    <w:rsid w:val="008C54FD"/>
    <w:rsid w:val="00943CBB"/>
    <w:rsid w:val="00956B30"/>
    <w:rsid w:val="00990C8C"/>
    <w:rsid w:val="009B6200"/>
    <w:rsid w:val="00A6231D"/>
    <w:rsid w:val="00A677A8"/>
    <w:rsid w:val="00A76AF8"/>
    <w:rsid w:val="00B10C8F"/>
    <w:rsid w:val="00B115F9"/>
    <w:rsid w:val="00B15FB9"/>
    <w:rsid w:val="00B23918"/>
    <w:rsid w:val="00B413C3"/>
    <w:rsid w:val="00B47190"/>
    <w:rsid w:val="00B561BE"/>
    <w:rsid w:val="00B83F0A"/>
    <w:rsid w:val="00BD416E"/>
    <w:rsid w:val="00C74215"/>
    <w:rsid w:val="00CB7873"/>
    <w:rsid w:val="00CC1905"/>
    <w:rsid w:val="00CC6A96"/>
    <w:rsid w:val="00D1680B"/>
    <w:rsid w:val="00D60DB7"/>
    <w:rsid w:val="00D615E5"/>
    <w:rsid w:val="00D850A1"/>
    <w:rsid w:val="00DE4DD4"/>
    <w:rsid w:val="00DE6D34"/>
    <w:rsid w:val="00E005EA"/>
    <w:rsid w:val="00E15393"/>
    <w:rsid w:val="00E22E5C"/>
    <w:rsid w:val="00E25857"/>
    <w:rsid w:val="00E44AB7"/>
    <w:rsid w:val="00E64C38"/>
    <w:rsid w:val="00E6657B"/>
    <w:rsid w:val="00E75283"/>
    <w:rsid w:val="00E83F71"/>
    <w:rsid w:val="00F11E87"/>
    <w:rsid w:val="00F26808"/>
    <w:rsid w:val="00F8580A"/>
    <w:rsid w:val="00FB0BDB"/>
    <w:rsid w:val="00FB5D1F"/>
    <w:rsid w:val="00FF40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7BA59"/>
  <w15:chartTrackingRefBased/>
  <w15:docId w15:val="{3C27FB95-4172-46FD-9266-462E33121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7F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7F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7F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7F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7F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7F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7F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7F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7F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7F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7F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7F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7F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7F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7F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7F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7F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7F56"/>
    <w:rPr>
      <w:rFonts w:eastAsiaTheme="majorEastAsia" w:cstheme="majorBidi"/>
      <w:color w:val="272727" w:themeColor="text1" w:themeTint="D8"/>
    </w:rPr>
  </w:style>
  <w:style w:type="paragraph" w:styleId="Title">
    <w:name w:val="Title"/>
    <w:basedOn w:val="Normal"/>
    <w:next w:val="Normal"/>
    <w:link w:val="TitleChar"/>
    <w:uiPriority w:val="10"/>
    <w:qFormat/>
    <w:rsid w:val="00477F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7F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7F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7F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7F56"/>
    <w:pPr>
      <w:spacing w:before="160"/>
      <w:jc w:val="center"/>
    </w:pPr>
    <w:rPr>
      <w:i/>
      <w:iCs/>
      <w:color w:val="404040" w:themeColor="text1" w:themeTint="BF"/>
    </w:rPr>
  </w:style>
  <w:style w:type="character" w:customStyle="1" w:styleId="QuoteChar">
    <w:name w:val="Quote Char"/>
    <w:basedOn w:val="DefaultParagraphFont"/>
    <w:link w:val="Quote"/>
    <w:uiPriority w:val="29"/>
    <w:rsid w:val="00477F56"/>
    <w:rPr>
      <w:i/>
      <w:iCs/>
      <w:color w:val="404040" w:themeColor="text1" w:themeTint="BF"/>
    </w:rPr>
  </w:style>
  <w:style w:type="paragraph" w:styleId="ListParagraph">
    <w:name w:val="List Paragraph"/>
    <w:basedOn w:val="Normal"/>
    <w:uiPriority w:val="34"/>
    <w:qFormat/>
    <w:rsid w:val="00477F56"/>
    <w:pPr>
      <w:ind w:left="720"/>
      <w:contextualSpacing/>
    </w:pPr>
  </w:style>
  <w:style w:type="character" w:styleId="IntenseEmphasis">
    <w:name w:val="Intense Emphasis"/>
    <w:basedOn w:val="DefaultParagraphFont"/>
    <w:uiPriority w:val="21"/>
    <w:qFormat/>
    <w:rsid w:val="00477F56"/>
    <w:rPr>
      <w:i/>
      <w:iCs/>
      <w:color w:val="0F4761" w:themeColor="accent1" w:themeShade="BF"/>
    </w:rPr>
  </w:style>
  <w:style w:type="paragraph" w:styleId="IntenseQuote">
    <w:name w:val="Intense Quote"/>
    <w:basedOn w:val="Normal"/>
    <w:next w:val="Normal"/>
    <w:link w:val="IntenseQuoteChar"/>
    <w:uiPriority w:val="30"/>
    <w:qFormat/>
    <w:rsid w:val="00477F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7F56"/>
    <w:rPr>
      <w:i/>
      <w:iCs/>
      <w:color w:val="0F4761" w:themeColor="accent1" w:themeShade="BF"/>
    </w:rPr>
  </w:style>
  <w:style w:type="character" w:styleId="IntenseReference">
    <w:name w:val="Intense Reference"/>
    <w:basedOn w:val="DefaultParagraphFont"/>
    <w:uiPriority w:val="32"/>
    <w:qFormat/>
    <w:rsid w:val="00477F56"/>
    <w:rPr>
      <w:b/>
      <w:bCs/>
      <w:smallCaps/>
      <w:color w:val="0F4761" w:themeColor="accent1" w:themeShade="BF"/>
      <w:spacing w:val="5"/>
    </w:rPr>
  </w:style>
  <w:style w:type="paragraph" w:styleId="BodyText">
    <w:name w:val="Body Text"/>
    <w:basedOn w:val="Normal"/>
    <w:link w:val="BodyTextChar"/>
    <w:uiPriority w:val="1"/>
    <w:qFormat/>
    <w:rsid w:val="0024491E"/>
    <w:pPr>
      <w:widowControl w:val="0"/>
      <w:autoSpaceDE w:val="0"/>
      <w:autoSpaceDN w:val="0"/>
      <w:spacing w:after="0" w:line="240" w:lineRule="auto"/>
    </w:pPr>
    <w:rPr>
      <w:rFonts w:ascii="Times New Roman" w:eastAsia="Times New Roman" w:hAnsi="Times New Roman" w:cs="Times New Roman"/>
      <w:kern w:val="0"/>
      <w:sz w:val="22"/>
      <w:szCs w:val="22"/>
      <w14:ligatures w14:val="none"/>
    </w:rPr>
  </w:style>
  <w:style w:type="character" w:customStyle="1" w:styleId="BodyTextChar">
    <w:name w:val="Body Text Char"/>
    <w:basedOn w:val="DefaultParagraphFont"/>
    <w:link w:val="BodyText"/>
    <w:uiPriority w:val="1"/>
    <w:rsid w:val="0024491E"/>
    <w:rPr>
      <w:rFonts w:ascii="Times New Roman" w:eastAsia="Times New Roman" w:hAnsi="Times New Roman"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6368</Words>
  <Characters>36301</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Mendoza, Matthew</dc:creator>
  <cp:keywords/>
  <dc:description/>
  <cp:lastModifiedBy>Patricia Cruse</cp:lastModifiedBy>
  <cp:revision>2</cp:revision>
  <dcterms:created xsi:type="dcterms:W3CDTF">2025-01-17T21:21:00Z</dcterms:created>
  <dcterms:modified xsi:type="dcterms:W3CDTF">2025-01-17T21:21:00Z</dcterms:modified>
</cp:coreProperties>
</file>